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6D" w:rsidRPr="0022716D" w:rsidRDefault="0022716D" w:rsidP="0022716D">
      <w:pPr>
        <w:spacing w:after="0"/>
        <w:ind w:left="10" w:right="434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22716D">
        <w:rPr>
          <w:rFonts w:ascii="Times New Roman" w:eastAsia="Times New Roman" w:hAnsi="Times New Roman" w:cs="Times New Roman"/>
          <w:color w:val="000000"/>
          <w:sz w:val="26"/>
        </w:rPr>
        <w:t>LONG INTERNATIONAL MIDDLE SCHOOL</w:t>
      </w:r>
    </w:p>
    <w:p w:rsidR="0022716D" w:rsidRPr="0022716D" w:rsidRDefault="0022716D" w:rsidP="0022716D">
      <w:pPr>
        <w:spacing w:after="0"/>
        <w:ind w:left="10" w:right="445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22716D">
        <w:rPr>
          <w:rFonts w:ascii="Times New Roman" w:eastAsia="Times New Roman" w:hAnsi="Times New Roman" w:cs="Times New Roman"/>
          <w:color w:val="000000"/>
          <w:sz w:val="24"/>
        </w:rPr>
        <w:t>5028 MORGANFORD RD.</w:t>
      </w:r>
    </w:p>
    <w:p w:rsidR="0022716D" w:rsidRPr="0022716D" w:rsidRDefault="0022716D" w:rsidP="0022716D">
      <w:pPr>
        <w:spacing w:after="0"/>
        <w:ind w:left="10" w:right="434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22716D">
        <w:rPr>
          <w:rFonts w:ascii="Times New Roman" w:eastAsia="Times New Roman" w:hAnsi="Times New Roman" w:cs="Times New Roman"/>
          <w:color w:val="000000"/>
          <w:sz w:val="26"/>
        </w:rPr>
        <w:t>ST. LOUIS, MO 63116</w:t>
      </w:r>
    </w:p>
    <w:p w:rsidR="0022716D" w:rsidRDefault="0022716D" w:rsidP="0022716D">
      <w:pPr>
        <w:keepNext/>
        <w:keepLines/>
        <w:spacing w:after="284"/>
        <w:ind w:left="10" w:right="41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22716D">
        <w:rPr>
          <w:rFonts w:ascii="Times New Roman" w:eastAsia="Times New Roman" w:hAnsi="Times New Roman" w:cs="Times New Roman"/>
          <w:color w:val="000000"/>
          <w:sz w:val="24"/>
        </w:rPr>
        <w:t>GRADES 6, 7, 8 2020-2021</w:t>
      </w:r>
    </w:p>
    <w:p w:rsidR="0022716D" w:rsidRPr="0022716D" w:rsidRDefault="0022716D" w:rsidP="0022716D">
      <w:pPr>
        <w:keepNext/>
        <w:keepLines/>
        <w:spacing w:after="284"/>
        <w:ind w:left="10" w:right="41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22716D">
        <w:rPr>
          <w:rFonts w:ascii="Times New Roman" w:eastAsia="Times New Roman" w:hAnsi="Times New Roman" w:cs="Times New Roman"/>
          <w:color w:val="000000"/>
          <w:sz w:val="24"/>
        </w:rPr>
        <w:t xml:space="preserve"> SCHOOL YEAR SCHOOL PARENTAL INVOLVEMENT PLAN</w:t>
      </w:r>
    </w:p>
    <w:p w:rsidR="0022716D" w:rsidRPr="0022716D" w:rsidRDefault="0022716D" w:rsidP="0022716D">
      <w:pPr>
        <w:spacing w:after="5"/>
        <w:ind w:left="802" w:right="608" w:hanging="17"/>
        <w:jc w:val="both"/>
        <w:rPr>
          <w:rFonts w:ascii="Times New Roman" w:eastAsia="Times New Roman" w:hAnsi="Times New Roman" w:cs="Times New Roman"/>
          <w:color w:val="000000"/>
        </w:rPr>
      </w:pPr>
      <w:r w:rsidRPr="0022716D">
        <w:rPr>
          <w:rFonts w:ascii="Times New Roman" w:eastAsia="Times New Roman" w:hAnsi="Times New Roman" w:cs="Times New Roman"/>
          <w:color w:val="000000"/>
        </w:rPr>
        <w:t>The Mission of Long Middle School: To provide students with a positive learning environment through rigorous, standards based instruction.</w:t>
      </w:r>
    </w:p>
    <w:p w:rsidR="0022716D" w:rsidRPr="0022716D" w:rsidRDefault="0022716D" w:rsidP="0022716D">
      <w:pPr>
        <w:spacing w:after="496"/>
        <w:ind w:left="774" w:right="608" w:firstLine="17"/>
        <w:jc w:val="both"/>
        <w:rPr>
          <w:rFonts w:ascii="Times New Roman" w:eastAsia="Times New Roman" w:hAnsi="Times New Roman" w:cs="Times New Roman"/>
          <w:color w:val="000000"/>
        </w:rPr>
      </w:pPr>
      <w:r w:rsidRPr="0022716D">
        <w:rPr>
          <w:rFonts w:ascii="Times New Roman" w:eastAsia="Times New Roman" w:hAnsi="Times New Roman" w:cs="Times New Roman"/>
          <w:color w:val="000000"/>
        </w:rPr>
        <w:t xml:space="preserve">The Vision of Long Middle School: To build a community that promotes student achievement through </w:t>
      </w:r>
      <w:r w:rsidRPr="0022716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4067AE3" wp14:editId="47A53FD0">
            <wp:extent cx="3534" cy="3533"/>
            <wp:effectExtent l="0" t="0" r="0" b="0"/>
            <wp:docPr id="5328" name="Picture 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" name="Picture 5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16D">
        <w:rPr>
          <w:rFonts w:ascii="Times New Roman" w:eastAsia="Times New Roman" w:hAnsi="Times New Roman" w:cs="Times New Roman"/>
          <w:color w:val="000000"/>
        </w:rPr>
        <w:t>collaboration and accountability by all stakeholders.</w:t>
      </w:r>
    </w:p>
    <w:p w:rsidR="002A39D0" w:rsidRDefault="002A39D0" w:rsidP="002A39D0">
      <w:pPr>
        <w:keepNext/>
        <w:keepLines/>
        <w:spacing w:after="0"/>
        <w:ind w:right="140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2716D" w:rsidRPr="0022716D">
        <w:rPr>
          <w:rFonts w:ascii="Times New Roman" w:eastAsia="Times New Roman" w:hAnsi="Times New Roman" w:cs="Times New Roman"/>
          <w:color w:val="000000"/>
          <w:sz w:val="28"/>
          <w:szCs w:val="28"/>
        </w:rPr>
        <w:t>STRA</w:t>
      </w:r>
      <w:r w:rsidR="0022716D" w:rsidRPr="0022716D">
        <w:rPr>
          <w:rFonts w:ascii="Times New Roman" w:eastAsia="Times New Roman" w:hAnsi="Times New Roman" w:cs="Times New Roman"/>
          <w:color w:val="000000"/>
          <w:sz w:val="28"/>
          <w:szCs w:val="28"/>
        </w:rPr>
        <w:t>TEGIES FOR PARENTAL</w:t>
      </w:r>
    </w:p>
    <w:p w:rsidR="0022716D" w:rsidRDefault="002A39D0" w:rsidP="002A39D0">
      <w:pPr>
        <w:keepNext/>
        <w:keepLines/>
        <w:spacing w:after="0"/>
        <w:ind w:right="140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22716D" w:rsidRPr="00227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INVOLVEMENT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 w:rsidR="0022716D" w:rsidRPr="00227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COMMUNICATION</w:t>
      </w:r>
    </w:p>
    <w:p w:rsidR="002A39D0" w:rsidRPr="0022716D" w:rsidRDefault="002A39D0" w:rsidP="002A39D0">
      <w:pPr>
        <w:keepNext/>
        <w:keepLines/>
        <w:spacing w:after="0"/>
        <w:ind w:right="140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846" w:type="dxa"/>
        <w:tblInd w:w="447" w:type="dxa"/>
        <w:tblCellMar>
          <w:left w:w="45" w:type="dxa"/>
          <w:right w:w="451" w:type="dxa"/>
        </w:tblCellMar>
        <w:tblLook w:val="04A0" w:firstRow="1" w:lastRow="0" w:firstColumn="1" w:lastColumn="0" w:noHBand="0" w:noVBand="1"/>
      </w:tblPr>
      <w:tblGrid>
        <w:gridCol w:w="9846"/>
      </w:tblGrid>
      <w:tr w:rsidR="0022716D" w:rsidRPr="0022716D" w:rsidTr="0022716D">
        <w:trPr>
          <w:trHeight w:val="6696"/>
        </w:trPr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16D" w:rsidRPr="0022716D" w:rsidRDefault="0022716D" w:rsidP="0022716D">
            <w:pPr>
              <w:spacing w:after="254" w:line="233" w:lineRule="auto"/>
              <w:ind w:left="111" w:hanging="11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The following resources will be used to accomplish the goals identified below to implement parental involvement and communication:</w:t>
            </w:r>
          </w:p>
          <w:p w:rsidR="0022716D" w:rsidRPr="0022716D" w:rsidRDefault="0022716D" w:rsidP="0022716D">
            <w:pPr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COMMUNICATION:</w:t>
            </w:r>
          </w:p>
          <w:p w:rsidR="0022716D" w:rsidRPr="0022716D" w:rsidRDefault="0022716D" w:rsidP="0022716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WHO: Staff and Students</w:t>
            </w:r>
          </w:p>
          <w:p w:rsidR="0022716D" w:rsidRPr="0022716D" w:rsidRDefault="0022716D" w:rsidP="0022716D">
            <w:pPr>
              <w:spacing w:after="141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When: August 2020- June 2021</w:t>
            </w:r>
          </w:p>
          <w:p w:rsidR="0022716D" w:rsidRPr="0022716D" w:rsidRDefault="0022716D" w:rsidP="002271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22716D" w:rsidRPr="0022716D" w:rsidRDefault="0022716D" w:rsidP="0022716D">
            <w:pPr>
              <w:ind w:left="818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SCHOOL WEBSITE</w:t>
            </w:r>
          </w:p>
          <w:p w:rsidR="0022716D" w:rsidRPr="0022716D" w:rsidRDefault="0022716D" w:rsidP="0022716D">
            <w:pPr>
              <w:ind w:left="829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  <w:sz w:val="24"/>
              </w:rPr>
              <w:t>NEWSLEITERS</w:t>
            </w:r>
          </w:p>
          <w:p w:rsidR="0022716D" w:rsidRPr="0022716D" w:rsidRDefault="0022716D" w:rsidP="0022716D">
            <w:pPr>
              <w:spacing w:after="249"/>
              <w:ind w:left="824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SCHOOL REACH TELEPHONE SYSTEM</w:t>
            </w:r>
          </w:p>
          <w:p w:rsidR="0022716D" w:rsidRPr="0022716D" w:rsidRDefault="0022716D" w:rsidP="0022716D">
            <w:pPr>
              <w:spacing w:after="268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Parent Involvement Goals:</w:t>
            </w:r>
          </w:p>
          <w:p w:rsidR="0022716D" w:rsidRPr="0022716D" w:rsidRDefault="0022716D" w:rsidP="0022716D">
            <w:pPr>
              <w:numPr>
                <w:ilvl w:val="0"/>
                <w:numId w:val="1"/>
              </w:numPr>
              <w:ind w:hanging="345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To inform parents of the schools' involvement in the Title 1 program and its requirements</w:t>
            </w:r>
          </w:p>
          <w:p w:rsidR="0022716D" w:rsidRPr="0022716D" w:rsidRDefault="0022716D" w:rsidP="0022716D">
            <w:pPr>
              <w:numPr>
                <w:ilvl w:val="0"/>
                <w:numId w:val="1"/>
              </w:numPr>
              <w:spacing w:after="23" w:line="219" w:lineRule="auto"/>
              <w:ind w:hanging="345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To inform parents about events, activities, resources, and the instructional program available for their within the school.</w:t>
            </w:r>
          </w:p>
          <w:p w:rsidR="0022716D" w:rsidRPr="0022716D" w:rsidRDefault="0022716D" w:rsidP="0022716D">
            <w:pPr>
              <w:numPr>
                <w:ilvl w:val="0"/>
                <w:numId w:val="1"/>
              </w:numPr>
              <w:ind w:hanging="345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To inform parents of the need for their involvement with our school.</w:t>
            </w:r>
          </w:p>
        </w:tc>
      </w:tr>
      <w:tr w:rsidR="0022716D" w:rsidRPr="0022716D" w:rsidTr="0022716D">
        <w:tblPrEx>
          <w:tblCellMar>
            <w:top w:w="129" w:type="dxa"/>
            <w:left w:w="164" w:type="dxa"/>
            <w:right w:w="427" w:type="dxa"/>
          </w:tblCellMar>
        </w:tblPrEx>
        <w:trPr>
          <w:trHeight w:val="6060"/>
        </w:trPr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16D" w:rsidRPr="0022716D" w:rsidRDefault="0022716D" w:rsidP="0022716D">
            <w:pPr>
              <w:spacing w:after="277" w:line="238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The following resources will be used to accomplish the goals identified below to implement parental involvement and communication:</w:t>
            </w:r>
          </w:p>
          <w:p w:rsidR="0022716D" w:rsidRPr="0022716D" w:rsidRDefault="0022716D" w:rsidP="0022716D">
            <w:pPr>
              <w:ind w:left="6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OPEN HOUSE: Zoom</w:t>
            </w:r>
          </w:p>
          <w:p w:rsidR="0022716D" w:rsidRPr="0022716D" w:rsidRDefault="0022716D" w:rsidP="0022716D">
            <w:pPr>
              <w:ind w:left="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716D" w:rsidRPr="0022716D" w:rsidRDefault="0022716D" w:rsidP="0022716D">
            <w:pPr>
              <w:spacing w:after="274" w:line="239" w:lineRule="auto"/>
              <w:ind w:right="72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716D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ho</w:t>
            </w: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takeholders</w:t>
            </w:r>
            <w:proofErr w:type="spellEnd"/>
            <w:r w:rsidRPr="0022716D">
              <w:rPr>
                <w:rFonts w:ascii="Times New Roman" w:eastAsia="Times New Roman" w:hAnsi="Times New Roman" w:cs="Times New Roman"/>
                <w:color w:val="000000"/>
              </w:rPr>
              <w:t xml:space="preserve"> of LIMS</w:t>
            </w:r>
          </w:p>
          <w:p w:rsidR="0022716D" w:rsidRPr="0022716D" w:rsidRDefault="0022716D" w:rsidP="0022716D">
            <w:pPr>
              <w:spacing w:after="274" w:line="239" w:lineRule="auto"/>
              <w:ind w:right="72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When: September</w:t>
            </w: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  <w:p w:rsidR="0022716D" w:rsidRPr="0022716D" w:rsidRDefault="0022716D" w:rsidP="0022716D">
            <w:pPr>
              <w:ind w:left="6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Parent Involvement Goals:</w:t>
            </w:r>
          </w:p>
          <w:p w:rsidR="0022716D" w:rsidRPr="0022716D" w:rsidRDefault="0022716D" w:rsidP="0022716D">
            <w:pPr>
              <w:spacing w:after="47"/>
              <w:ind w:left="6524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98DF73D" wp14:editId="4652AF7C">
                  <wp:extent cx="17673" cy="17665"/>
                  <wp:effectExtent l="0" t="0" r="0" b="0"/>
                  <wp:docPr id="5278" name="Picture 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Picture 5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" cy="1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16D" w:rsidRPr="0022716D" w:rsidRDefault="0022716D" w:rsidP="0022716D">
            <w:pPr>
              <w:numPr>
                <w:ilvl w:val="0"/>
                <w:numId w:val="2"/>
              </w:numPr>
              <w:ind w:hanging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To inform parents of the schools' involvement in the Title 1 program and its requirements</w:t>
            </w:r>
          </w:p>
          <w:p w:rsidR="0022716D" w:rsidRPr="0022716D" w:rsidRDefault="0022716D" w:rsidP="0022716D">
            <w:pPr>
              <w:numPr>
                <w:ilvl w:val="0"/>
                <w:numId w:val="2"/>
              </w:numPr>
              <w:spacing w:after="23" w:line="241" w:lineRule="auto"/>
              <w:ind w:hanging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 xml:space="preserve">To inform parents of the various components of the program, </w:t>
            </w:r>
            <w:proofErr w:type="spellStart"/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thát</w:t>
            </w:r>
            <w:proofErr w:type="spellEnd"/>
            <w:r w:rsidRPr="0022716D">
              <w:rPr>
                <w:rFonts w:ascii="Times New Roman" w:eastAsia="Times New Roman" w:hAnsi="Times New Roman" w:cs="Times New Roman"/>
                <w:color w:val="000000"/>
              </w:rPr>
              <w:t xml:space="preserve"> relates to Complaint Resolution and ESOL Procedures.</w:t>
            </w:r>
          </w:p>
          <w:p w:rsidR="0022716D" w:rsidRPr="0022716D" w:rsidRDefault="0022716D" w:rsidP="0022716D">
            <w:pPr>
              <w:numPr>
                <w:ilvl w:val="0"/>
                <w:numId w:val="2"/>
              </w:numPr>
              <w:ind w:hanging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To introduce parents with the staff and other stakeholders who support Long Middle.</w:t>
            </w:r>
          </w:p>
          <w:p w:rsidR="0022716D" w:rsidRDefault="0022716D" w:rsidP="0022716D">
            <w:pPr>
              <w:numPr>
                <w:ilvl w:val="0"/>
                <w:numId w:val="2"/>
              </w:numPr>
              <w:ind w:hanging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</w:rPr>
              <w:t>To provide parents with information regarding the mission, vision, curriculum and instructional goals for Long Middle School.</w:t>
            </w:r>
          </w:p>
          <w:p w:rsidR="0022716D" w:rsidRDefault="0022716D" w:rsidP="0022716D">
            <w:pPr>
              <w:ind w:left="38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716D" w:rsidRPr="0022716D" w:rsidRDefault="0022716D" w:rsidP="0022716D">
            <w:pPr>
              <w:spacing w:after="24"/>
              <w:ind w:left="1324" w:right="178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Missouri Department of Elementary and Secondary Education</w:t>
            </w:r>
          </w:p>
          <w:p w:rsidR="0022716D" w:rsidRPr="0022716D" w:rsidRDefault="0022716D" w:rsidP="0022716D">
            <w:pPr>
              <w:rPr>
                <w:sz w:val="24"/>
                <w:szCs w:val="24"/>
              </w:rPr>
            </w:pPr>
          </w:p>
          <w:p w:rsidR="0022716D" w:rsidRPr="0022716D" w:rsidRDefault="0022716D" w:rsidP="0022716D">
            <w:pPr>
              <w:ind w:lef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5651" w:rsidRDefault="007B36D0" w:rsidP="0022716D">
      <w:pPr>
        <w:spacing w:after="24"/>
        <w:ind w:left="1324" w:right="1781" w:hanging="10"/>
        <w:jc w:val="center"/>
      </w:pPr>
    </w:p>
    <w:sectPr w:rsidR="00A15651" w:rsidSect="007B36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6150"/>
    <w:multiLevelType w:val="hybridMultilevel"/>
    <w:tmpl w:val="F8AC7D44"/>
    <w:lvl w:ilvl="0" w:tplc="02C0BDF8">
      <w:start w:val="1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3475C4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324660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DCB8C2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70274E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3E64B4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C04D8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886EAE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A2ED4E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DE3AD9"/>
    <w:multiLevelType w:val="hybridMultilevel"/>
    <w:tmpl w:val="C270C154"/>
    <w:lvl w:ilvl="0" w:tplc="5C4AD8F2">
      <w:start w:val="1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7EED58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D6F136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C65C6C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5663F4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A467C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4256FE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B2CE1C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D6998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6D"/>
    <w:rsid w:val="0022716D"/>
    <w:rsid w:val="002A39D0"/>
    <w:rsid w:val="007B36D0"/>
    <w:rsid w:val="00AB7B2B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EF35"/>
  <w15:chartTrackingRefBased/>
  <w15:docId w15:val="{575F1BD1-A14D-4454-AD3A-47C2B9D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271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Lequita A.</dc:creator>
  <cp:keywords/>
  <dc:description/>
  <cp:lastModifiedBy>Pang, Lequita A.</cp:lastModifiedBy>
  <cp:revision>1</cp:revision>
  <cp:lastPrinted>2020-08-20T18:23:00Z</cp:lastPrinted>
  <dcterms:created xsi:type="dcterms:W3CDTF">2020-08-20T17:55:00Z</dcterms:created>
  <dcterms:modified xsi:type="dcterms:W3CDTF">2020-08-20T18:24:00Z</dcterms:modified>
</cp:coreProperties>
</file>