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C4C8" w14:textId="77777777" w:rsidR="0068553D" w:rsidRPr="0068553D" w:rsidRDefault="0068553D" w:rsidP="0068553D">
      <w:pPr>
        <w:jc w:val="center"/>
        <w:rPr>
          <w:rFonts w:ascii="Tahoma" w:hAnsi="Tahoma" w:cs="Tahoma"/>
          <w:b/>
          <w:bCs/>
        </w:rPr>
      </w:pPr>
      <w:r w:rsidRPr="0068553D">
        <w:rPr>
          <w:rFonts w:ascii="Tahoma" w:hAnsi="Tahoma" w:cs="Tahoma"/>
          <w:b/>
          <w:bCs/>
        </w:rPr>
        <w:t xml:space="preserve">Kindergarten Curriculum </w:t>
      </w:r>
    </w:p>
    <w:p w14:paraId="5699DA59" w14:textId="6F97D719" w:rsidR="0068553D" w:rsidRPr="0068553D" w:rsidRDefault="0068553D" w:rsidP="0068553D">
      <w:pPr>
        <w:jc w:val="center"/>
        <w:rPr>
          <w:rFonts w:ascii="Tahoma" w:hAnsi="Tahoma" w:cs="Tahoma"/>
          <w:b/>
          <w:bCs/>
        </w:rPr>
      </w:pPr>
      <w:r w:rsidRPr="0068553D">
        <w:rPr>
          <w:rFonts w:ascii="Tahoma" w:hAnsi="Tahoma" w:cs="Tahoma"/>
          <w:b/>
          <w:bCs/>
        </w:rPr>
        <w:t>By the end of Kindergarten, Scholars will be able to:</w:t>
      </w:r>
    </w:p>
    <w:tbl>
      <w:tblPr>
        <w:tblStyle w:val="TableGrid"/>
        <w:tblW w:w="0" w:type="auto"/>
        <w:tblLook w:val="04A0" w:firstRow="1" w:lastRow="0" w:firstColumn="1" w:lastColumn="0" w:noHBand="0" w:noVBand="1"/>
      </w:tblPr>
      <w:tblGrid>
        <w:gridCol w:w="4675"/>
        <w:gridCol w:w="4675"/>
      </w:tblGrid>
      <w:tr w:rsidR="00A877E5" w:rsidRPr="0068553D" w14:paraId="47B6C545" w14:textId="77777777" w:rsidTr="00A877E5">
        <w:tc>
          <w:tcPr>
            <w:tcW w:w="4675" w:type="dxa"/>
          </w:tcPr>
          <w:p w14:paraId="0C79261F" w14:textId="2DD9FCA1" w:rsidR="00A877E5" w:rsidRPr="0068553D" w:rsidRDefault="00A877E5" w:rsidP="00A877E5">
            <w:pPr>
              <w:jc w:val="center"/>
              <w:rPr>
                <w:rFonts w:ascii="Tahoma" w:hAnsi="Tahoma" w:cs="Tahoma"/>
                <w:b/>
                <w:bCs/>
                <w:sz w:val="18"/>
                <w:szCs w:val="18"/>
                <w:u w:val="single"/>
              </w:rPr>
            </w:pPr>
            <w:r w:rsidRPr="0068553D">
              <w:rPr>
                <w:rFonts w:ascii="Tahoma" w:hAnsi="Tahoma" w:cs="Tahoma"/>
                <w:b/>
                <w:bCs/>
                <w:sz w:val="18"/>
                <w:szCs w:val="18"/>
                <w:u w:val="single"/>
              </w:rPr>
              <w:t>Math</w:t>
            </w:r>
          </w:p>
          <w:p w14:paraId="18686135"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Know number names and count sequence. </w:t>
            </w:r>
          </w:p>
          <w:p w14:paraId="1C889DFA"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Count to 100 by 1’s, 5’s, and 10’s </w:t>
            </w:r>
          </w:p>
          <w:p w14:paraId="55D36F9B"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Understand the relationship between numbers and quantities; connect counting to cardinality. </w:t>
            </w:r>
          </w:p>
          <w:p w14:paraId="102535E9" w14:textId="2A843C69" w:rsidR="00A877E5" w:rsidRPr="0068553D" w:rsidRDefault="00A877E5" w:rsidP="00A877E5">
            <w:pPr>
              <w:rPr>
                <w:rFonts w:ascii="Tahoma" w:hAnsi="Tahoma" w:cs="Tahoma"/>
                <w:sz w:val="18"/>
                <w:szCs w:val="18"/>
              </w:rPr>
            </w:pPr>
            <w:r w:rsidRPr="0068553D">
              <w:rPr>
                <w:rFonts w:ascii="Tahoma" w:hAnsi="Tahoma" w:cs="Tahoma"/>
                <w:sz w:val="18"/>
                <w:szCs w:val="18"/>
              </w:rPr>
              <w:t xml:space="preserve">• Read and write numerals and represent </w:t>
            </w:r>
            <w:proofErr w:type="gramStart"/>
            <w:r w:rsidRPr="0068553D">
              <w:rPr>
                <w:rFonts w:ascii="Tahoma" w:hAnsi="Tahoma" w:cs="Tahoma"/>
                <w:sz w:val="18"/>
                <w:szCs w:val="18"/>
              </w:rPr>
              <w:t>a number</w:t>
            </w:r>
            <w:r w:rsidRPr="0068553D">
              <w:rPr>
                <w:rFonts w:ascii="Tahoma" w:hAnsi="Tahoma" w:cs="Tahoma"/>
                <w:sz w:val="18"/>
                <w:szCs w:val="18"/>
              </w:rPr>
              <w:t xml:space="preserve"> of</w:t>
            </w:r>
            <w:proofErr w:type="gramEnd"/>
            <w:r w:rsidRPr="0068553D">
              <w:rPr>
                <w:rFonts w:ascii="Tahoma" w:hAnsi="Tahoma" w:cs="Tahoma"/>
                <w:sz w:val="18"/>
                <w:szCs w:val="18"/>
              </w:rPr>
              <w:t xml:space="preserve"> objects from 0 to 20. </w:t>
            </w:r>
            <w:r w:rsidRPr="0068553D">
              <w:rPr>
                <w:rFonts w:ascii="Tahoma" w:hAnsi="Tahoma" w:cs="Tahoma"/>
                <w:sz w:val="18"/>
                <w:szCs w:val="18"/>
              </w:rPr>
              <w:t xml:space="preserve"> </w:t>
            </w:r>
          </w:p>
          <w:p w14:paraId="3D2C59CE"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Compare numbers; equal to, greater than, less than, one more than. </w:t>
            </w:r>
          </w:p>
          <w:p w14:paraId="2332FF48"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•Work with numbers 0-20 to gain foundations for place value. </w:t>
            </w:r>
          </w:p>
          <w:p w14:paraId="7C06DBCF" w14:textId="05551D57" w:rsidR="00A877E5" w:rsidRPr="0068553D" w:rsidRDefault="00A877E5" w:rsidP="00A877E5">
            <w:pPr>
              <w:rPr>
                <w:rFonts w:ascii="Tahoma" w:hAnsi="Tahoma" w:cs="Tahoma"/>
                <w:sz w:val="18"/>
                <w:szCs w:val="18"/>
              </w:rPr>
            </w:pPr>
            <w:r w:rsidRPr="0068553D">
              <w:rPr>
                <w:rFonts w:ascii="Tahoma" w:hAnsi="Tahoma" w:cs="Tahoma"/>
                <w:sz w:val="18"/>
                <w:szCs w:val="18"/>
              </w:rPr>
              <w:t xml:space="preserve">• Understand addition as putting together or adding </w:t>
            </w:r>
            <w:r w:rsidRPr="0068553D">
              <w:rPr>
                <w:rFonts w:ascii="Tahoma" w:hAnsi="Tahoma" w:cs="Tahoma"/>
                <w:sz w:val="18"/>
                <w:szCs w:val="18"/>
              </w:rPr>
              <w:t>to and</w:t>
            </w:r>
            <w:r w:rsidRPr="0068553D">
              <w:rPr>
                <w:rFonts w:ascii="Tahoma" w:hAnsi="Tahoma" w:cs="Tahoma"/>
                <w:sz w:val="18"/>
                <w:szCs w:val="18"/>
              </w:rPr>
              <w:t xml:space="preserve"> understand subtraction as taking apart or taking from. </w:t>
            </w:r>
          </w:p>
          <w:p w14:paraId="59B7FBDA"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Reason with shapes and their attributes. </w:t>
            </w:r>
          </w:p>
          <w:p w14:paraId="4999921A"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Work with time, days of the week, and money (recognize penny, nickel, dime, quarter). </w:t>
            </w:r>
          </w:p>
          <w:p w14:paraId="0515BC00" w14:textId="75485AF4" w:rsidR="00A877E5" w:rsidRPr="0068553D" w:rsidRDefault="00A877E5" w:rsidP="00A877E5">
            <w:pPr>
              <w:rPr>
                <w:rFonts w:ascii="Tahoma" w:hAnsi="Tahoma" w:cs="Tahoma"/>
                <w:sz w:val="18"/>
                <w:szCs w:val="18"/>
              </w:rPr>
            </w:pPr>
            <w:r w:rsidRPr="0068553D">
              <w:rPr>
                <w:rFonts w:ascii="Tahoma" w:hAnsi="Tahoma" w:cs="Tahoma"/>
                <w:sz w:val="18"/>
                <w:szCs w:val="18"/>
              </w:rPr>
              <w:t>• Analyze plain shapes (2-D) and solid figures (3-D</w:t>
            </w:r>
            <w:r w:rsidRPr="0068553D">
              <w:rPr>
                <w:rFonts w:ascii="Tahoma" w:hAnsi="Tahoma" w:cs="Tahoma"/>
                <w:sz w:val="18"/>
                <w:szCs w:val="18"/>
              </w:rPr>
              <w:t>),</w:t>
            </w:r>
            <w:r w:rsidRPr="0068553D">
              <w:rPr>
                <w:rFonts w:ascii="Tahoma" w:hAnsi="Tahoma" w:cs="Tahoma"/>
                <w:sz w:val="18"/>
                <w:szCs w:val="18"/>
              </w:rPr>
              <w:t xml:space="preserve"> squares, circles, triangles, rectangles, hexagons, cubes, cones, cylinders and spheres.</w:t>
            </w:r>
          </w:p>
          <w:p w14:paraId="0448662F" w14:textId="0FE0C004" w:rsidR="00A877E5" w:rsidRPr="0068553D" w:rsidRDefault="00A877E5" w:rsidP="00A877E5">
            <w:pPr>
              <w:rPr>
                <w:rFonts w:ascii="Tahoma" w:hAnsi="Tahoma" w:cs="Tahoma"/>
                <w:sz w:val="18"/>
                <w:szCs w:val="18"/>
              </w:rPr>
            </w:pPr>
            <w:r w:rsidRPr="0068553D">
              <w:rPr>
                <w:rFonts w:ascii="Tahoma" w:hAnsi="Tahoma" w:cs="Tahoma"/>
                <w:sz w:val="18"/>
                <w:szCs w:val="18"/>
              </w:rPr>
              <w:t>• Classify objects and count the number of objects in eac</w:t>
            </w:r>
            <w:r w:rsidRPr="0068553D">
              <w:rPr>
                <w:rFonts w:ascii="Tahoma" w:hAnsi="Tahoma" w:cs="Tahoma"/>
                <w:sz w:val="18"/>
                <w:szCs w:val="18"/>
              </w:rPr>
              <w:t>h category</w:t>
            </w:r>
          </w:p>
        </w:tc>
        <w:tc>
          <w:tcPr>
            <w:tcW w:w="4675" w:type="dxa"/>
          </w:tcPr>
          <w:p w14:paraId="15D2F709" w14:textId="4AE2DA62" w:rsidR="00AA4464" w:rsidRPr="0068553D" w:rsidRDefault="00AA4464" w:rsidP="00AA4464">
            <w:pPr>
              <w:jc w:val="center"/>
              <w:rPr>
                <w:rFonts w:ascii="Tahoma" w:hAnsi="Tahoma" w:cs="Tahoma"/>
                <w:b/>
                <w:bCs/>
                <w:sz w:val="18"/>
                <w:szCs w:val="18"/>
                <w:u w:val="single"/>
              </w:rPr>
            </w:pPr>
            <w:r w:rsidRPr="0068553D">
              <w:rPr>
                <w:rFonts w:ascii="Tahoma" w:hAnsi="Tahoma" w:cs="Tahoma"/>
                <w:b/>
                <w:bCs/>
                <w:sz w:val="18"/>
                <w:szCs w:val="18"/>
                <w:u w:val="single"/>
              </w:rPr>
              <w:t>ELA</w:t>
            </w:r>
          </w:p>
          <w:p w14:paraId="43CA0BAE" w14:textId="106BE23D" w:rsidR="00AA4464" w:rsidRPr="0068553D" w:rsidRDefault="00AA4464" w:rsidP="00A877E5">
            <w:pPr>
              <w:rPr>
                <w:rFonts w:ascii="Tahoma" w:hAnsi="Tahoma" w:cs="Tahoma"/>
                <w:sz w:val="18"/>
                <w:szCs w:val="18"/>
              </w:rPr>
            </w:pPr>
            <w:r w:rsidRPr="0068553D">
              <w:rPr>
                <w:rFonts w:ascii="Tahoma" w:hAnsi="Tahoma" w:cs="Tahoma"/>
                <w:b/>
                <w:bCs/>
                <w:sz w:val="18"/>
                <w:szCs w:val="18"/>
              </w:rPr>
              <w:t>P</w:t>
            </w:r>
            <w:r w:rsidRPr="0068553D">
              <w:rPr>
                <w:rFonts w:ascii="Tahoma" w:hAnsi="Tahoma" w:cs="Tahoma"/>
                <w:b/>
                <w:bCs/>
                <w:sz w:val="18"/>
                <w:szCs w:val="18"/>
              </w:rPr>
              <w:t>honemic Awareness:</w:t>
            </w:r>
            <w:r w:rsidRPr="0068553D">
              <w:rPr>
                <w:rFonts w:ascii="Tahoma" w:hAnsi="Tahoma" w:cs="Tahoma"/>
                <w:sz w:val="18"/>
                <w:szCs w:val="18"/>
              </w:rPr>
              <w:t xml:space="preserve"> Recognize and manipulate individual sounds (phonemes in spoken words. This includes identifying initial, medial, and final sounds, blending sounds to form words, and segmenting words into sounds. </w:t>
            </w:r>
          </w:p>
          <w:p w14:paraId="59C34DA4" w14:textId="5D87E755" w:rsidR="00AA4464" w:rsidRPr="0068553D" w:rsidRDefault="00AA4464" w:rsidP="00A877E5">
            <w:pPr>
              <w:rPr>
                <w:rFonts w:ascii="Tahoma" w:hAnsi="Tahoma" w:cs="Tahoma"/>
                <w:sz w:val="18"/>
                <w:szCs w:val="18"/>
              </w:rPr>
            </w:pPr>
            <w:r w:rsidRPr="0068553D">
              <w:rPr>
                <w:rFonts w:ascii="Tahoma" w:hAnsi="Tahoma" w:cs="Tahoma"/>
                <w:b/>
                <w:bCs/>
                <w:sz w:val="18"/>
                <w:szCs w:val="18"/>
              </w:rPr>
              <w:t>Letter Recognition:</w:t>
            </w:r>
            <w:r w:rsidRPr="0068553D">
              <w:rPr>
                <w:rFonts w:ascii="Tahoma" w:hAnsi="Tahoma" w:cs="Tahoma"/>
                <w:sz w:val="18"/>
                <w:szCs w:val="18"/>
              </w:rPr>
              <w:t xml:space="preserve"> Identify and name uppercase and lowercase letters of the alphabet. </w:t>
            </w:r>
            <w:r w:rsidRPr="0068553D">
              <w:rPr>
                <w:rFonts w:ascii="Tahoma" w:hAnsi="Tahoma" w:cs="Tahoma"/>
                <w:b/>
                <w:bCs/>
                <w:sz w:val="18"/>
                <w:szCs w:val="18"/>
              </w:rPr>
              <w:t>Phonics:</w:t>
            </w:r>
            <w:r w:rsidRPr="0068553D">
              <w:rPr>
                <w:rFonts w:ascii="Tahoma" w:hAnsi="Tahoma" w:cs="Tahoma"/>
                <w:sz w:val="18"/>
                <w:szCs w:val="18"/>
              </w:rPr>
              <w:t xml:space="preserve"> Begin to understand the relationship between letters and sounds. </w:t>
            </w:r>
          </w:p>
          <w:p w14:paraId="69DE0F9F" w14:textId="77777777" w:rsidR="00AA4464" w:rsidRPr="0068553D" w:rsidRDefault="00AA4464" w:rsidP="00A877E5">
            <w:pPr>
              <w:rPr>
                <w:rFonts w:ascii="Tahoma" w:hAnsi="Tahoma" w:cs="Tahoma"/>
                <w:sz w:val="18"/>
                <w:szCs w:val="18"/>
              </w:rPr>
            </w:pPr>
            <w:r w:rsidRPr="0068553D">
              <w:rPr>
                <w:rFonts w:ascii="Tahoma" w:hAnsi="Tahoma" w:cs="Tahoma"/>
                <w:b/>
                <w:bCs/>
                <w:sz w:val="18"/>
                <w:szCs w:val="18"/>
              </w:rPr>
              <w:t>Sight Words:</w:t>
            </w:r>
            <w:r w:rsidRPr="0068553D">
              <w:rPr>
                <w:rFonts w:ascii="Tahoma" w:hAnsi="Tahoma" w:cs="Tahoma"/>
                <w:sz w:val="18"/>
                <w:szCs w:val="18"/>
              </w:rPr>
              <w:t xml:space="preserve"> Learn and recognize high-frequency words. </w:t>
            </w:r>
          </w:p>
          <w:p w14:paraId="6BDB7049" w14:textId="070A3330" w:rsidR="00AA4464" w:rsidRPr="0068553D" w:rsidRDefault="00AA4464" w:rsidP="00A877E5">
            <w:pPr>
              <w:rPr>
                <w:rFonts w:ascii="Tahoma" w:hAnsi="Tahoma" w:cs="Tahoma"/>
                <w:sz w:val="18"/>
                <w:szCs w:val="18"/>
              </w:rPr>
            </w:pPr>
            <w:r w:rsidRPr="0068553D">
              <w:rPr>
                <w:rFonts w:ascii="Tahoma" w:hAnsi="Tahoma" w:cs="Tahoma"/>
                <w:b/>
                <w:bCs/>
                <w:sz w:val="18"/>
                <w:szCs w:val="18"/>
              </w:rPr>
              <w:t>Reading Comprehension:</w:t>
            </w:r>
            <w:r w:rsidRPr="0068553D">
              <w:rPr>
                <w:rFonts w:ascii="Tahoma" w:hAnsi="Tahoma" w:cs="Tahoma"/>
                <w:sz w:val="18"/>
                <w:szCs w:val="18"/>
              </w:rPr>
              <w:t xml:space="preserve"> Understand basic story elements, such as characters, setting, and events. They should be able to retell a story or answer questions about a text they have read or listened to. </w:t>
            </w:r>
          </w:p>
          <w:p w14:paraId="4030D9A5" w14:textId="7FF66CAB" w:rsidR="00AA4464" w:rsidRPr="0068553D" w:rsidRDefault="00AA4464" w:rsidP="00A877E5">
            <w:pPr>
              <w:rPr>
                <w:rFonts w:ascii="Tahoma" w:hAnsi="Tahoma" w:cs="Tahoma"/>
                <w:sz w:val="18"/>
                <w:szCs w:val="18"/>
              </w:rPr>
            </w:pPr>
            <w:r w:rsidRPr="0068553D">
              <w:rPr>
                <w:rFonts w:ascii="Tahoma" w:hAnsi="Tahoma" w:cs="Tahoma"/>
                <w:b/>
                <w:bCs/>
                <w:sz w:val="18"/>
                <w:szCs w:val="18"/>
              </w:rPr>
              <w:t>Writing:</w:t>
            </w:r>
            <w:r w:rsidRPr="0068553D">
              <w:rPr>
                <w:rFonts w:ascii="Tahoma" w:hAnsi="Tahoma" w:cs="Tahoma"/>
                <w:sz w:val="18"/>
                <w:szCs w:val="18"/>
              </w:rPr>
              <w:t xml:space="preserve"> Begin to form letters correctly and write simple words and sentences. Kindergarteners should develop basic writing skills, including using correct letter formation, spacing between words, and using capital letters and periods. </w:t>
            </w:r>
          </w:p>
          <w:p w14:paraId="66445415" w14:textId="2BB3E0E5" w:rsidR="00AA4464" w:rsidRPr="0068553D" w:rsidRDefault="00AA4464" w:rsidP="00A877E5">
            <w:pPr>
              <w:rPr>
                <w:rFonts w:ascii="Tahoma" w:hAnsi="Tahoma" w:cs="Tahoma"/>
                <w:sz w:val="18"/>
                <w:szCs w:val="18"/>
              </w:rPr>
            </w:pPr>
            <w:r w:rsidRPr="0068553D">
              <w:rPr>
                <w:rFonts w:ascii="Tahoma" w:hAnsi="Tahoma" w:cs="Tahoma"/>
                <w:b/>
                <w:bCs/>
                <w:sz w:val="18"/>
                <w:szCs w:val="18"/>
              </w:rPr>
              <w:t>Speaking and Listening:</w:t>
            </w:r>
            <w:r w:rsidRPr="0068553D">
              <w:rPr>
                <w:rFonts w:ascii="Tahoma" w:hAnsi="Tahoma" w:cs="Tahoma"/>
                <w:sz w:val="18"/>
                <w:szCs w:val="18"/>
              </w:rPr>
              <w:t xml:space="preserve"> Participate in conversations, ask and answer questions, and share ideas with others. </w:t>
            </w:r>
          </w:p>
          <w:p w14:paraId="3C03E4F8" w14:textId="77777777" w:rsidR="00AA4464" w:rsidRPr="0068553D" w:rsidRDefault="00AA4464" w:rsidP="00A877E5">
            <w:pPr>
              <w:rPr>
                <w:rFonts w:ascii="Tahoma" w:hAnsi="Tahoma" w:cs="Tahoma"/>
                <w:sz w:val="18"/>
                <w:szCs w:val="18"/>
              </w:rPr>
            </w:pPr>
            <w:r w:rsidRPr="0068553D">
              <w:rPr>
                <w:rFonts w:ascii="Tahoma" w:hAnsi="Tahoma" w:cs="Tahoma"/>
                <w:b/>
                <w:bCs/>
                <w:sz w:val="18"/>
                <w:szCs w:val="18"/>
              </w:rPr>
              <w:t xml:space="preserve">Print Awareness: </w:t>
            </w:r>
            <w:r w:rsidRPr="0068553D">
              <w:rPr>
                <w:rFonts w:ascii="Tahoma" w:hAnsi="Tahoma" w:cs="Tahoma"/>
                <w:sz w:val="18"/>
                <w:szCs w:val="18"/>
              </w:rPr>
              <w:t xml:space="preserve">They should know how to handle a book, read from left to right, and understand the difference between letters and words. </w:t>
            </w:r>
          </w:p>
          <w:p w14:paraId="6884BF96" w14:textId="7A697D96" w:rsidR="00A877E5" w:rsidRPr="0068553D" w:rsidRDefault="00AA4464" w:rsidP="00A877E5">
            <w:pPr>
              <w:rPr>
                <w:sz w:val="18"/>
                <w:szCs w:val="18"/>
              </w:rPr>
            </w:pPr>
            <w:r w:rsidRPr="0068553D">
              <w:rPr>
                <w:rFonts w:ascii="Tahoma" w:hAnsi="Tahoma" w:cs="Tahoma"/>
                <w:b/>
                <w:bCs/>
                <w:sz w:val="18"/>
                <w:szCs w:val="18"/>
              </w:rPr>
              <w:t xml:space="preserve">Emergent Reading Skills: </w:t>
            </w:r>
            <w:r w:rsidRPr="0068553D">
              <w:rPr>
                <w:rFonts w:ascii="Tahoma" w:hAnsi="Tahoma" w:cs="Tahoma"/>
                <w:sz w:val="18"/>
                <w:szCs w:val="18"/>
              </w:rPr>
              <w:t>Begin to read simp</w:t>
            </w:r>
            <w:r w:rsidRPr="0068553D">
              <w:rPr>
                <w:rFonts w:ascii="Tahoma" w:hAnsi="Tahoma" w:cs="Tahoma"/>
                <w:sz w:val="18"/>
                <w:szCs w:val="18"/>
              </w:rPr>
              <w:t>le texts independently or with minimal assistance</w:t>
            </w:r>
          </w:p>
        </w:tc>
      </w:tr>
      <w:tr w:rsidR="00A877E5" w:rsidRPr="0068553D" w14:paraId="787A7DF9" w14:textId="77777777" w:rsidTr="00A877E5">
        <w:tc>
          <w:tcPr>
            <w:tcW w:w="4675" w:type="dxa"/>
          </w:tcPr>
          <w:p w14:paraId="5D302793" w14:textId="4E143D03" w:rsidR="00A877E5" w:rsidRPr="0068553D" w:rsidRDefault="00A877E5" w:rsidP="00A877E5">
            <w:pPr>
              <w:jc w:val="center"/>
              <w:rPr>
                <w:rFonts w:ascii="Tahoma" w:hAnsi="Tahoma" w:cs="Tahoma"/>
                <w:b/>
                <w:bCs/>
                <w:sz w:val="18"/>
                <w:szCs w:val="18"/>
                <w:u w:val="single"/>
              </w:rPr>
            </w:pPr>
            <w:r w:rsidRPr="0068553D">
              <w:rPr>
                <w:rFonts w:ascii="Tahoma" w:hAnsi="Tahoma" w:cs="Tahoma"/>
                <w:b/>
                <w:bCs/>
                <w:sz w:val="18"/>
                <w:szCs w:val="18"/>
                <w:u w:val="single"/>
              </w:rPr>
              <w:t>Science</w:t>
            </w:r>
          </w:p>
          <w:p w14:paraId="2B3411E2"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•Describe observation of size, shape, color, or mass of objects </w:t>
            </w:r>
          </w:p>
          <w:p w14:paraId="73B69AC2"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Investigate how different strengths or different strengths or different directions of pushes or pulls affect an object’s motion </w:t>
            </w:r>
          </w:p>
          <w:p w14:paraId="4585F77B"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Use data to describe how the motion of an object has changed </w:t>
            </w:r>
          </w:p>
          <w:p w14:paraId="5DF7BD09"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Use data to describe how sunlight affects Earth’s surface </w:t>
            </w:r>
          </w:p>
          <w:p w14:paraId="3D9B3B8A"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Make observations to describe patterns between the needs of plants and animals </w:t>
            </w:r>
          </w:p>
          <w:p w14:paraId="6F8F97FB"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Use observations to describe weather conditions and patterns over time </w:t>
            </w:r>
          </w:p>
          <w:p w14:paraId="3E8A533D" w14:textId="77777777" w:rsidR="00A877E5" w:rsidRPr="0068553D" w:rsidRDefault="00A877E5" w:rsidP="00A877E5">
            <w:pPr>
              <w:rPr>
                <w:rFonts w:ascii="Tahoma" w:hAnsi="Tahoma" w:cs="Tahoma"/>
                <w:sz w:val="18"/>
                <w:szCs w:val="18"/>
              </w:rPr>
            </w:pPr>
            <w:r w:rsidRPr="0068553D">
              <w:rPr>
                <w:rFonts w:ascii="Tahoma" w:hAnsi="Tahoma" w:cs="Tahoma"/>
                <w:sz w:val="18"/>
                <w:szCs w:val="18"/>
              </w:rPr>
              <w:t>• Use evidence to describe how the needs of plants and animals can drive change in the environment they live</w:t>
            </w:r>
          </w:p>
          <w:p w14:paraId="5BC5CC80"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 Identify a model showing a relationship between the needs of plants and animals and the places they live </w:t>
            </w:r>
          </w:p>
          <w:p w14:paraId="01B62532"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Communicate information or design ideas and/or solutions about a situation people want to change </w:t>
            </w:r>
          </w:p>
          <w:p w14:paraId="5AD6591E" w14:textId="77777777" w:rsidR="00A877E5" w:rsidRPr="0068553D" w:rsidRDefault="00A877E5" w:rsidP="00A877E5">
            <w:pPr>
              <w:rPr>
                <w:rFonts w:ascii="Tahoma" w:hAnsi="Tahoma" w:cs="Tahoma"/>
                <w:sz w:val="18"/>
                <w:szCs w:val="18"/>
              </w:rPr>
            </w:pPr>
            <w:r w:rsidRPr="0068553D">
              <w:rPr>
                <w:rFonts w:ascii="Tahoma" w:hAnsi="Tahoma" w:cs="Tahoma"/>
                <w:sz w:val="18"/>
                <w:szCs w:val="18"/>
              </w:rPr>
              <w:t xml:space="preserve">• Develop a model to describe how the shape of an object helps it function to solve a given problem </w:t>
            </w:r>
          </w:p>
          <w:p w14:paraId="49BAB17F" w14:textId="43BD93A7" w:rsidR="00A877E5" w:rsidRPr="0068553D" w:rsidRDefault="00A877E5" w:rsidP="00A877E5">
            <w:pPr>
              <w:rPr>
                <w:rFonts w:ascii="Tahoma" w:hAnsi="Tahoma" w:cs="Tahoma"/>
                <w:sz w:val="18"/>
                <w:szCs w:val="18"/>
              </w:rPr>
            </w:pPr>
            <w:r w:rsidRPr="0068553D">
              <w:rPr>
                <w:rFonts w:ascii="Tahoma" w:hAnsi="Tahoma" w:cs="Tahoma"/>
                <w:sz w:val="18"/>
                <w:szCs w:val="18"/>
              </w:rPr>
              <w:t>• Make and record observations to compare the strengths and weaknesses of how two objects perform</w:t>
            </w:r>
          </w:p>
        </w:tc>
        <w:tc>
          <w:tcPr>
            <w:tcW w:w="4675" w:type="dxa"/>
          </w:tcPr>
          <w:p w14:paraId="66021F2C" w14:textId="0A49CEC8" w:rsidR="00AA4464" w:rsidRPr="0068553D" w:rsidRDefault="00AA4464" w:rsidP="00AA4464">
            <w:pPr>
              <w:jc w:val="center"/>
              <w:rPr>
                <w:rFonts w:ascii="Tahoma" w:hAnsi="Tahoma" w:cs="Tahoma"/>
                <w:b/>
                <w:bCs/>
                <w:sz w:val="18"/>
                <w:szCs w:val="18"/>
                <w:u w:val="single"/>
              </w:rPr>
            </w:pPr>
            <w:r w:rsidRPr="0068553D">
              <w:rPr>
                <w:rFonts w:ascii="Tahoma" w:hAnsi="Tahoma" w:cs="Tahoma"/>
                <w:b/>
                <w:bCs/>
                <w:sz w:val="18"/>
                <w:szCs w:val="18"/>
                <w:u w:val="single"/>
              </w:rPr>
              <w:t>Social Studies</w:t>
            </w:r>
          </w:p>
          <w:p w14:paraId="5C1C624A" w14:textId="77777777" w:rsidR="00AA4464" w:rsidRPr="0068553D" w:rsidRDefault="00AA4464" w:rsidP="00AA4464">
            <w:pPr>
              <w:rPr>
                <w:rFonts w:ascii="Tahoma" w:hAnsi="Tahoma" w:cs="Tahoma"/>
                <w:sz w:val="18"/>
                <w:szCs w:val="18"/>
              </w:rPr>
            </w:pPr>
            <w:r w:rsidRPr="0068553D">
              <w:rPr>
                <w:rFonts w:ascii="Tahoma" w:hAnsi="Tahoma" w:cs="Tahoma"/>
                <w:sz w:val="18"/>
                <w:szCs w:val="18"/>
              </w:rPr>
              <w:t xml:space="preserve">•Gain an increased awareness of themselves and the world around them. </w:t>
            </w:r>
          </w:p>
          <w:p w14:paraId="65966772" w14:textId="77777777" w:rsidR="00AA4464" w:rsidRPr="0068553D" w:rsidRDefault="00AA4464" w:rsidP="00AA4464">
            <w:pPr>
              <w:rPr>
                <w:rFonts w:ascii="Tahoma" w:hAnsi="Tahoma" w:cs="Tahoma"/>
                <w:sz w:val="18"/>
                <w:szCs w:val="18"/>
              </w:rPr>
            </w:pPr>
            <w:r w:rsidRPr="0068553D">
              <w:rPr>
                <w:rFonts w:ascii="Tahoma" w:hAnsi="Tahoma" w:cs="Tahoma"/>
                <w:sz w:val="18"/>
                <w:szCs w:val="18"/>
              </w:rPr>
              <w:t xml:space="preserve">•The concepts of social studies; history, government, economics, geography, culture and service are introduced. </w:t>
            </w:r>
          </w:p>
          <w:p w14:paraId="42D66ACD" w14:textId="77777777" w:rsidR="00AA4464" w:rsidRPr="0068553D" w:rsidRDefault="00AA4464" w:rsidP="00AA4464">
            <w:pPr>
              <w:rPr>
                <w:rFonts w:ascii="Tahoma" w:hAnsi="Tahoma" w:cs="Tahoma"/>
                <w:sz w:val="18"/>
                <w:szCs w:val="18"/>
              </w:rPr>
            </w:pPr>
            <w:r w:rsidRPr="0068553D">
              <w:rPr>
                <w:rFonts w:ascii="Tahoma" w:hAnsi="Tahoma" w:cs="Tahoma"/>
                <w:sz w:val="18"/>
                <w:szCs w:val="18"/>
              </w:rPr>
              <w:t xml:space="preserve">•The children learn to differentiate between past and present </w:t>
            </w:r>
          </w:p>
          <w:p w14:paraId="4BD2AE27" w14:textId="77777777" w:rsidR="00AA4464" w:rsidRPr="0068553D" w:rsidRDefault="00AA4464" w:rsidP="00AA4464">
            <w:pPr>
              <w:rPr>
                <w:rFonts w:ascii="Tahoma" w:hAnsi="Tahoma" w:cs="Tahoma"/>
                <w:sz w:val="18"/>
                <w:szCs w:val="18"/>
              </w:rPr>
            </w:pPr>
            <w:r w:rsidRPr="0068553D">
              <w:rPr>
                <w:rFonts w:ascii="Tahoma" w:hAnsi="Tahoma" w:cs="Tahoma"/>
                <w:sz w:val="18"/>
                <w:szCs w:val="18"/>
              </w:rPr>
              <w:t xml:space="preserve">•Recognize the difference between wants and needs </w:t>
            </w:r>
          </w:p>
          <w:p w14:paraId="1AC5B62E" w14:textId="77777777" w:rsidR="00AA4464" w:rsidRPr="0068553D" w:rsidRDefault="00AA4464" w:rsidP="00AA4464">
            <w:pPr>
              <w:rPr>
                <w:rFonts w:ascii="Tahoma" w:hAnsi="Tahoma" w:cs="Tahoma"/>
                <w:sz w:val="18"/>
                <w:szCs w:val="18"/>
              </w:rPr>
            </w:pPr>
            <w:r w:rsidRPr="0068553D">
              <w:rPr>
                <w:rFonts w:ascii="Tahoma" w:hAnsi="Tahoma" w:cs="Tahoma"/>
                <w:sz w:val="18"/>
                <w:szCs w:val="18"/>
              </w:rPr>
              <w:t xml:space="preserve">• Identify American symbols, and value the importance of rules in the classroom, school and community. </w:t>
            </w:r>
          </w:p>
          <w:p w14:paraId="1A382F47" w14:textId="6C6FDEDD" w:rsidR="00AA4464" w:rsidRPr="0068553D" w:rsidRDefault="00AA4464" w:rsidP="00AA4464">
            <w:pPr>
              <w:rPr>
                <w:rFonts w:ascii="Tahoma" w:hAnsi="Tahoma" w:cs="Tahoma"/>
                <w:sz w:val="18"/>
                <w:szCs w:val="18"/>
              </w:rPr>
            </w:pPr>
            <w:r w:rsidRPr="0068553D">
              <w:rPr>
                <w:rFonts w:ascii="Tahoma" w:hAnsi="Tahoma" w:cs="Tahoma"/>
                <w:sz w:val="18"/>
                <w:szCs w:val="18"/>
              </w:rPr>
              <w:t>• In kindergarten, the foundation is laid for geographic study by the introduction of maps and globes and learning about different cultures.</w:t>
            </w:r>
          </w:p>
        </w:tc>
      </w:tr>
    </w:tbl>
    <w:p w14:paraId="199FB992" w14:textId="0FF74D28" w:rsidR="00635931" w:rsidRPr="0068553D" w:rsidRDefault="00635931" w:rsidP="00A877E5">
      <w:pPr>
        <w:rPr>
          <w:sz w:val="18"/>
          <w:szCs w:val="18"/>
        </w:rPr>
      </w:pPr>
    </w:p>
    <w:sectPr w:rsidR="00635931" w:rsidRPr="00685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991"/>
    <w:multiLevelType w:val="hybridMultilevel"/>
    <w:tmpl w:val="9F9A7ED4"/>
    <w:lvl w:ilvl="0" w:tplc="04090001">
      <w:start w:val="1"/>
      <w:numFmt w:val="bullet"/>
      <w:lvlText w:val=""/>
      <w:lvlJc w:val="left"/>
      <w:pPr>
        <w:ind w:left="720" w:hanging="360"/>
      </w:pPr>
      <w:rPr>
        <w:rFonts w:ascii="Symbol" w:hAnsi="Symbol" w:hint="default"/>
      </w:rPr>
    </w:lvl>
    <w:lvl w:ilvl="1" w:tplc="0EA4FA6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8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E5"/>
    <w:rsid w:val="00635931"/>
    <w:rsid w:val="0068553D"/>
    <w:rsid w:val="00A877E5"/>
    <w:rsid w:val="00AA4464"/>
    <w:rsid w:val="00D36EF6"/>
    <w:rsid w:val="00F5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CA31"/>
  <w15:chartTrackingRefBased/>
  <w15:docId w15:val="{F9D28FA0-CB45-49F6-9C35-E618B1EC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Bohm, Secret R.</dc:creator>
  <cp:keywords/>
  <dc:description/>
  <cp:lastModifiedBy>Bohm, Secret R.</cp:lastModifiedBy>
  <cp:revision>3</cp:revision>
  <dcterms:created xsi:type="dcterms:W3CDTF">2023-08-21T02:27:00Z</dcterms:created>
  <dcterms:modified xsi:type="dcterms:W3CDTF">2023-08-21T02:50:00Z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2023-08-21T02:49:52Z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3ed7b796-7450-4e07-8766-376c185c9949</vt:lpwstr>
  </property>
  <property fmtid="{D5CDD505-2E9C-101B-9397-08002B2CF9AE}" pid="8" name="MSIP_Label_f442f8b2-88d4-454a-ae0a-d915e44763d2_ContentBits">
    <vt:lpwstr>0</vt:lpwstr>
  </property>
</Properties>
</file>