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10AB" w14:textId="39876F01" w:rsidR="00D800D6" w:rsidRPr="00260B93" w:rsidRDefault="00D800D6" w:rsidP="00D800D6">
      <w:pPr>
        <w:spacing w:after="0" w:line="240" w:lineRule="auto"/>
        <w:jc w:val="center"/>
        <w:rPr>
          <w:sz w:val="24"/>
          <w:szCs w:val="24"/>
        </w:rPr>
      </w:pPr>
      <w:r w:rsidRPr="00260B93">
        <w:rPr>
          <w:sz w:val="24"/>
          <w:szCs w:val="24"/>
        </w:rPr>
        <w:t>AP US History (APUSH) Syllabus 202</w:t>
      </w:r>
      <w:r w:rsidR="001D4908">
        <w:rPr>
          <w:sz w:val="24"/>
          <w:szCs w:val="24"/>
        </w:rPr>
        <w:t>3</w:t>
      </w:r>
      <w:r w:rsidRPr="00260B93">
        <w:rPr>
          <w:sz w:val="24"/>
          <w:szCs w:val="24"/>
        </w:rPr>
        <w:t xml:space="preserve"> - 202</w:t>
      </w:r>
      <w:r w:rsidR="001D4908">
        <w:rPr>
          <w:sz w:val="24"/>
          <w:szCs w:val="24"/>
        </w:rPr>
        <w:t>4</w:t>
      </w:r>
      <w:r w:rsidRPr="00260B93">
        <w:rPr>
          <w:sz w:val="24"/>
          <w:szCs w:val="24"/>
        </w:rPr>
        <w:t xml:space="preserve"> </w:t>
      </w:r>
    </w:p>
    <w:p w14:paraId="3FF24A3B" w14:textId="77777777" w:rsidR="00D800D6" w:rsidRPr="00260B93" w:rsidRDefault="00D800D6" w:rsidP="00D800D6">
      <w:pPr>
        <w:spacing w:after="0" w:line="240" w:lineRule="auto"/>
        <w:jc w:val="center"/>
        <w:rPr>
          <w:sz w:val="24"/>
          <w:szCs w:val="24"/>
        </w:rPr>
      </w:pPr>
      <w:r w:rsidRPr="00260B93">
        <w:rPr>
          <w:sz w:val="24"/>
          <w:szCs w:val="24"/>
        </w:rPr>
        <w:t>Leila Green</w:t>
      </w:r>
    </w:p>
    <w:p w14:paraId="75AB134C" w14:textId="77777777" w:rsidR="00D800D6" w:rsidRPr="00260B93" w:rsidRDefault="00D800D6" w:rsidP="00D800D6">
      <w:pPr>
        <w:spacing w:after="0" w:line="240" w:lineRule="auto"/>
        <w:jc w:val="center"/>
        <w:rPr>
          <w:sz w:val="24"/>
          <w:szCs w:val="24"/>
        </w:rPr>
      </w:pPr>
      <w:r w:rsidRPr="00260B93">
        <w:rPr>
          <w:sz w:val="24"/>
          <w:szCs w:val="24"/>
        </w:rPr>
        <w:t xml:space="preserve"> School phone: (314) 534-389 </w:t>
      </w:r>
    </w:p>
    <w:p w14:paraId="09796CE9" w14:textId="77777777" w:rsidR="00E805F2" w:rsidRPr="00260B93" w:rsidRDefault="00D800D6" w:rsidP="00D800D6">
      <w:pPr>
        <w:spacing w:after="0" w:line="240" w:lineRule="auto"/>
        <w:jc w:val="center"/>
        <w:rPr>
          <w:sz w:val="24"/>
          <w:szCs w:val="24"/>
        </w:rPr>
      </w:pPr>
      <w:r w:rsidRPr="00260B93">
        <w:rPr>
          <w:sz w:val="24"/>
          <w:szCs w:val="24"/>
        </w:rPr>
        <w:t xml:space="preserve">Email: leila.green@slps.org </w:t>
      </w:r>
    </w:p>
    <w:p w14:paraId="672A6659" w14:textId="77777777" w:rsidR="00D800D6" w:rsidRPr="00260B93" w:rsidRDefault="00D800D6" w:rsidP="00D800D6">
      <w:pPr>
        <w:spacing w:after="0" w:line="240" w:lineRule="auto"/>
        <w:jc w:val="center"/>
        <w:rPr>
          <w:sz w:val="24"/>
          <w:szCs w:val="24"/>
        </w:rPr>
      </w:pPr>
    </w:p>
    <w:p w14:paraId="0B1C3388" w14:textId="77777777" w:rsidR="00D800D6" w:rsidRPr="00260B93" w:rsidRDefault="00D800D6" w:rsidP="00D800D6">
      <w:pPr>
        <w:spacing w:after="0" w:line="240" w:lineRule="auto"/>
        <w:rPr>
          <w:sz w:val="24"/>
          <w:szCs w:val="24"/>
        </w:rPr>
      </w:pPr>
      <w:r w:rsidRPr="00260B93">
        <w:rPr>
          <w:b/>
          <w:sz w:val="24"/>
          <w:szCs w:val="24"/>
        </w:rPr>
        <w:t>Course Description:</w:t>
      </w:r>
      <w:r w:rsidRPr="00260B93">
        <w:rPr>
          <w:sz w:val="24"/>
          <w:szCs w:val="24"/>
        </w:rPr>
        <w:t xml:space="preserve"> </w:t>
      </w:r>
      <w:r w:rsidR="00937C7F" w:rsidRPr="00260B93">
        <w:rPr>
          <w:sz w:val="24"/>
          <w:szCs w:val="24"/>
        </w:rPr>
        <w:br/>
      </w:r>
      <w:r w:rsidRPr="00260B93">
        <w:rPr>
          <w:sz w:val="24"/>
          <w:szCs w:val="24"/>
        </w:rPr>
        <w:t>The Advanced Placement U.S. History course is designed to provide students with the analytic skills and factual knowledge necessary to deal critically with the problems and materials in U.S. history. The program prepares students for intermediate and advanced college courses by making demands upon them equivalent to those made by full-year introductory college courses.</w:t>
      </w:r>
    </w:p>
    <w:p w14:paraId="0A37501D" w14:textId="77777777" w:rsidR="00D800D6" w:rsidRPr="00260B93" w:rsidRDefault="00D800D6" w:rsidP="00D800D6">
      <w:pPr>
        <w:spacing w:after="0" w:line="240" w:lineRule="auto"/>
        <w:rPr>
          <w:b/>
          <w:sz w:val="24"/>
          <w:szCs w:val="24"/>
        </w:rPr>
      </w:pPr>
    </w:p>
    <w:p w14:paraId="75BA5832" w14:textId="77777777" w:rsidR="00D800D6" w:rsidRPr="00260B93" w:rsidRDefault="00D800D6" w:rsidP="00D800D6">
      <w:pPr>
        <w:spacing w:after="0" w:line="240" w:lineRule="auto"/>
        <w:rPr>
          <w:sz w:val="24"/>
          <w:szCs w:val="24"/>
        </w:rPr>
      </w:pPr>
      <w:r w:rsidRPr="00260B93">
        <w:rPr>
          <w:b/>
          <w:sz w:val="24"/>
          <w:szCs w:val="24"/>
        </w:rPr>
        <w:t>Topics of Study:</w:t>
      </w:r>
      <w:r w:rsidRPr="00260B93">
        <w:rPr>
          <w:sz w:val="24"/>
          <w:szCs w:val="24"/>
        </w:rPr>
        <w:t xml:space="preserve"> </w:t>
      </w:r>
      <w:r w:rsidRPr="00260B93">
        <w:rPr>
          <w:sz w:val="24"/>
          <w:szCs w:val="24"/>
        </w:rPr>
        <w:br/>
        <w:t xml:space="preserve">Period 1: 1491-1607 (4-6% of AP Exam) </w:t>
      </w:r>
      <w:r w:rsidRPr="00260B93">
        <w:rPr>
          <w:sz w:val="24"/>
          <w:szCs w:val="24"/>
        </w:rPr>
        <w:br/>
        <w:t xml:space="preserve">Period 2: 1607-1754 (6-8% of AP Exam) </w:t>
      </w:r>
      <w:r w:rsidRPr="00260B93">
        <w:rPr>
          <w:sz w:val="24"/>
          <w:szCs w:val="24"/>
        </w:rPr>
        <w:br/>
        <w:t xml:space="preserve">Period 3: 1754-1800 (10-17% of AP Exam) </w:t>
      </w:r>
      <w:r w:rsidRPr="00260B93">
        <w:rPr>
          <w:sz w:val="24"/>
          <w:szCs w:val="24"/>
        </w:rPr>
        <w:br/>
        <w:t xml:space="preserve">Period 4: 1800-1848 (10-17% of AP Exam) </w:t>
      </w:r>
      <w:r w:rsidRPr="00260B93">
        <w:rPr>
          <w:sz w:val="24"/>
          <w:szCs w:val="24"/>
        </w:rPr>
        <w:br/>
        <w:t xml:space="preserve">Period 5: 1844-1877 (10-17% of AP Exam) </w:t>
      </w:r>
      <w:r w:rsidRPr="00260B93">
        <w:rPr>
          <w:sz w:val="24"/>
          <w:szCs w:val="24"/>
        </w:rPr>
        <w:br/>
        <w:t xml:space="preserve">Period 6: 1865-1898 (10-17% of AP Exam) </w:t>
      </w:r>
      <w:r w:rsidRPr="00260B93">
        <w:rPr>
          <w:sz w:val="24"/>
          <w:szCs w:val="24"/>
        </w:rPr>
        <w:br/>
        <w:t xml:space="preserve">Period 7: 1890-1945 (10-17% of AP Exam) </w:t>
      </w:r>
      <w:r w:rsidRPr="00260B93">
        <w:rPr>
          <w:sz w:val="24"/>
          <w:szCs w:val="24"/>
        </w:rPr>
        <w:br/>
        <w:t xml:space="preserve">Period 8: 1945-1980 (10-17% of AP Exam) </w:t>
      </w:r>
      <w:r w:rsidRPr="00260B93">
        <w:rPr>
          <w:sz w:val="24"/>
          <w:szCs w:val="24"/>
        </w:rPr>
        <w:br/>
        <w:t>Period 9: 1980-Present (4-6% of AP Exam)</w:t>
      </w:r>
    </w:p>
    <w:p w14:paraId="5DAB6C7B" w14:textId="77777777" w:rsidR="00D800D6" w:rsidRPr="00260B93" w:rsidRDefault="00D800D6" w:rsidP="00D800D6">
      <w:pPr>
        <w:spacing w:after="0" w:line="240" w:lineRule="auto"/>
        <w:rPr>
          <w:sz w:val="24"/>
          <w:szCs w:val="24"/>
        </w:rPr>
      </w:pPr>
    </w:p>
    <w:p w14:paraId="23DEAA1B" w14:textId="77777777" w:rsidR="00D800D6" w:rsidRPr="00260B93" w:rsidRDefault="00D800D6" w:rsidP="00D800D6">
      <w:pPr>
        <w:spacing w:after="0" w:line="240" w:lineRule="auto"/>
        <w:rPr>
          <w:b/>
          <w:sz w:val="24"/>
          <w:szCs w:val="24"/>
        </w:rPr>
      </w:pPr>
      <w:r w:rsidRPr="00260B93">
        <w:rPr>
          <w:b/>
          <w:sz w:val="24"/>
          <w:szCs w:val="24"/>
        </w:rPr>
        <w:t xml:space="preserve">Themes </w:t>
      </w:r>
      <w:r w:rsidR="00481ADA">
        <w:rPr>
          <w:b/>
          <w:sz w:val="24"/>
          <w:szCs w:val="24"/>
        </w:rPr>
        <w:t xml:space="preserve">and Objectives </w:t>
      </w:r>
      <w:r w:rsidRPr="00260B93">
        <w:rPr>
          <w:b/>
          <w:sz w:val="24"/>
          <w:szCs w:val="24"/>
        </w:rPr>
        <w:t>of the Course:</w:t>
      </w:r>
    </w:p>
    <w:p w14:paraId="345758C0" w14:textId="77777777" w:rsidR="00D800D6" w:rsidRPr="00260B93" w:rsidRDefault="00D800D6" w:rsidP="00D800D6">
      <w:pPr>
        <w:pStyle w:val="ListParagraph"/>
        <w:numPr>
          <w:ilvl w:val="0"/>
          <w:numId w:val="1"/>
        </w:numPr>
        <w:spacing w:after="0" w:line="240" w:lineRule="auto"/>
        <w:rPr>
          <w:sz w:val="24"/>
          <w:szCs w:val="24"/>
        </w:rPr>
      </w:pPr>
      <w:r w:rsidRPr="00260B93">
        <w:rPr>
          <w:sz w:val="24"/>
          <w:szCs w:val="24"/>
        </w:rPr>
        <w:t xml:space="preserve">American and National Identity (NAT): Theme focuses on how and why definitions of American and national identity and values have developed among diverse and changing population of North America. Theme also focuses on related topics such as citizenship, constitutionalism, foreign policy, assimilation, and American exceptionalism. </w:t>
      </w:r>
    </w:p>
    <w:p w14:paraId="6FD2F172" w14:textId="77777777" w:rsidR="00D800D6" w:rsidRPr="00260B93" w:rsidRDefault="00D800D6" w:rsidP="00D800D6">
      <w:pPr>
        <w:pStyle w:val="ListParagraph"/>
        <w:numPr>
          <w:ilvl w:val="0"/>
          <w:numId w:val="1"/>
        </w:numPr>
        <w:spacing w:after="0" w:line="240" w:lineRule="auto"/>
        <w:rPr>
          <w:sz w:val="24"/>
          <w:szCs w:val="24"/>
        </w:rPr>
      </w:pPr>
      <w:r w:rsidRPr="00260B93">
        <w:rPr>
          <w:sz w:val="24"/>
          <w:szCs w:val="24"/>
        </w:rPr>
        <w:t xml:space="preserve">Work, </w:t>
      </w:r>
      <w:proofErr w:type="gramStart"/>
      <w:r w:rsidRPr="00260B93">
        <w:rPr>
          <w:sz w:val="24"/>
          <w:szCs w:val="24"/>
        </w:rPr>
        <w:t>Exchange</w:t>
      </w:r>
      <w:proofErr w:type="gramEnd"/>
      <w:r w:rsidRPr="00260B93">
        <w:rPr>
          <w:sz w:val="24"/>
          <w:szCs w:val="24"/>
        </w:rPr>
        <w:t xml:space="preserve"> and Technology (WXT): Theme focuses on the factors behind the development of systems of economic exchange— particularly the role of technology, economic markets, and government. </w:t>
      </w:r>
    </w:p>
    <w:p w14:paraId="4B449B59" w14:textId="77777777" w:rsidR="00D800D6" w:rsidRPr="00260B93" w:rsidRDefault="00D800D6" w:rsidP="00D800D6">
      <w:pPr>
        <w:pStyle w:val="ListParagraph"/>
        <w:numPr>
          <w:ilvl w:val="0"/>
          <w:numId w:val="1"/>
        </w:numPr>
        <w:spacing w:after="0" w:line="240" w:lineRule="auto"/>
        <w:rPr>
          <w:sz w:val="24"/>
          <w:szCs w:val="24"/>
        </w:rPr>
      </w:pPr>
      <w:r w:rsidRPr="00260B93">
        <w:rPr>
          <w:sz w:val="24"/>
          <w:szCs w:val="24"/>
        </w:rPr>
        <w:t xml:space="preserve">Geography and the Environment (GEO): Theme focuses on the role of geography and both the natural and human-made environments in the social and political developments in what would become the U.S. </w:t>
      </w:r>
    </w:p>
    <w:p w14:paraId="5B6D43AA" w14:textId="77777777" w:rsidR="00D800D6" w:rsidRPr="00260B93" w:rsidRDefault="00D800D6" w:rsidP="00D800D6">
      <w:pPr>
        <w:pStyle w:val="ListParagraph"/>
        <w:numPr>
          <w:ilvl w:val="0"/>
          <w:numId w:val="1"/>
        </w:numPr>
        <w:spacing w:after="0" w:line="240" w:lineRule="auto"/>
        <w:rPr>
          <w:sz w:val="24"/>
          <w:szCs w:val="24"/>
        </w:rPr>
      </w:pPr>
      <w:r w:rsidRPr="00260B93">
        <w:rPr>
          <w:sz w:val="24"/>
          <w:szCs w:val="24"/>
        </w:rPr>
        <w:t xml:space="preserve">Migration and Settlement (MIG): Theme focuses on why and how the various people who moved to and within the U.S. both adapted to and transformed their new social and physical environments. </w:t>
      </w:r>
    </w:p>
    <w:p w14:paraId="34620FAB" w14:textId="77777777" w:rsidR="00D800D6" w:rsidRPr="00260B93" w:rsidRDefault="00D800D6" w:rsidP="00D800D6">
      <w:pPr>
        <w:pStyle w:val="ListParagraph"/>
        <w:numPr>
          <w:ilvl w:val="0"/>
          <w:numId w:val="1"/>
        </w:numPr>
        <w:spacing w:after="0" w:line="240" w:lineRule="auto"/>
        <w:rPr>
          <w:sz w:val="24"/>
          <w:szCs w:val="24"/>
        </w:rPr>
      </w:pPr>
      <w:r w:rsidRPr="00260B93">
        <w:rPr>
          <w:sz w:val="24"/>
          <w:szCs w:val="24"/>
        </w:rPr>
        <w:t xml:space="preserve">Politics and Power (PCE): Theme focuses on how different social and political groups have influenced society and government in the United States as well as how political beliefs and institutions have changed over time. </w:t>
      </w:r>
    </w:p>
    <w:p w14:paraId="270389F7" w14:textId="77777777" w:rsidR="00D800D6" w:rsidRPr="00260B93" w:rsidRDefault="00D800D6" w:rsidP="00D800D6">
      <w:pPr>
        <w:pStyle w:val="ListParagraph"/>
        <w:numPr>
          <w:ilvl w:val="0"/>
          <w:numId w:val="1"/>
        </w:numPr>
        <w:spacing w:after="0" w:line="240" w:lineRule="auto"/>
        <w:rPr>
          <w:sz w:val="24"/>
          <w:szCs w:val="24"/>
        </w:rPr>
      </w:pPr>
      <w:r w:rsidRPr="00260B93">
        <w:rPr>
          <w:sz w:val="24"/>
          <w:szCs w:val="24"/>
        </w:rPr>
        <w:t xml:space="preserve">America in the World (WOR): Theme focuses on the interactions between nations that affected North American history in the colonial period. Theme also focuses on the influence of the U.S. on world affairs. </w:t>
      </w:r>
    </w:p>
    <w:p w14:paraId="4B29804E" w14:textId="77777777" w:rsidR="00D800D6" w:rsidRPr="00260B93" w:rsidRDefault="00D800D6" w:rsidP="00D800D6">
      <w:pPr>
        <w:pStyle w:val="ListParagraph"/>
        <w:numPr>
          <w:ilvl w:val="0"/>
          <w:numId w:val="1"/>
        </w:numPr>
        <w:spacing w:after="0" w:line="240" w:lineRule="auto"/>
        <w:rPr>
          <w:sz w:val="24"/>
          <w:szCs w:val="24"/>
        </w:rPr>
      </w:pPr>
      <w:r w:rsidRPr="00260B93">
        <w:rPr>
          <w:sz w:val="24"/>
          <w:szCs w:val="24"/>
        </w:rPr>
        <w:t xml:space="preserve">American and Regional Culture (ARC): Theme focuses on the how and why national, regional, and group cultures developed and changed as well as how culture has shaped government policy and the economy. </w:t>
      </w:r>
    </w:p>
    <w:p w14:paraId="69A9CCB5" w14:textId="77777777" w:rsidR="00D800D6" w:rsidRPr="00260B93" w:rsidRDefault="00D800D6" w:rsidP="00D800D6">
      <w:pPr>
        <w:pStyle w:val="ListParagraph"/>
        <w:numPr>
          <w:ilvl w:val="0"/>
          <w:numId w:val="1"/>
        </w:numPr>
        <w:spacing w:after="0" w:line="240" w:lineRule="auto"/>
        <w:rPr>
          <w:sz w:val="24"/>
          <w:szCs w:val="24"/>
        </w:rPr>
      </w:pPr>
      <w:r w:rsidRPr="00260B93">
        <w:rPr>
          <w:sz w:val="24"/>
          <w:szCs w:val="24"/>
        </w:rPr>
        <w:lastRenderedPageBreak/>
        <w:t>Social Structures (SOC): Theme focuses on how and why systems of social organization develop and change as well as the impact that these systems have on broader society.</w:t>
      </w:r>
    </w:p>
    <w:p w14:paraId="02EB378F" w14:textId="77777777" w:rsidR="000671F0" w:rsidRPr="00260B93" w:rsidRDefault="000671F0" w:rsidP="000671F0">
      <w:pPr>
        <w:spacing w:after="0" w:line="240" w:lineRule="auto"/>
        <w:rPr>
          <w:sz w:val="24"/>
          <w:szCs w:val="24"/>
        </w:rPr>
      </w:pPr>
    </w:p>
    <w:p w14:paraId="771A1375" w14:textId="0E8D39A5" w:rsidR="000671F0" w:rsidRDefault="000671F0" w:rsidP="000671F0">
      <w:pPr>
        <w:spacing w:after="0" w:line="240" w:lineRule="auto"/>
        <w:rPr>
          <w:rFonts w:eastAsia="Times New Roman" w:cstheme="minorHAnsi"/>
          <w:color w:val="000000"/>
          <w:sz w:val="24"/>
          <w:szCs w:val="24"/>
        </w:rPr>
      </w:pPr>
      <w:r w:rsidRPr="00260B93">
        <w:rPr>
          <w:b/>
          <w:sz w:val="24"/>
          <w:szCs w:val="24"/>
        </w:rPr>
        <w:t>Course Text:</w:t>
      </w:r>
      <w:r w:rsidRPr="00260B93">
        <w:rPr>
          <w:b/>
          <w:sz w:val="24"/>
          <w:szCs w:val="24"/>
        </w:rPr>
        <w:br/>
      </w:r>
      <w:r w:rsidRPr="000671F0">
        <w:rPr>
          <w:rFonts w:eastAsia="Times New Roman" w:cstheme="minorHAnsi"/>
          <w:color w:val="000000"/>
          <w:sz w:val="24"/>
          <w:szCs w:val="24"/>
        </w:rPr>
        <w:t>Kennedy, David M., Lizabeth Cohe</w:t>
      </w:r>
      <w:r w:rsidRPr="00260B93">
        <w:rPr>
          <w:rFonts w:eastAsia="Times New Roman" w:cstheme="minorHAnsi"/>
          <w:color w:val="000000"/>
          <w:sz w:val="24"/>
          <w:szCs w:val="24"/>
        </w:rPr>
        <w:t>n, and Thomas Andrew Bailey. 202</w:t>
      </w:r>
      <w:r w:rsidRPr="000671F0">
        <w:rPr>
          <w:rFonts w:eastAsia="Times New Roman" w:cstheme="minorHAnsi"/>
          <w:color w:val="000000"/>
          <w:sz w:val="24"/>
          <w:szCs w:val="24"/>
        </w:rPr>
        <w:t>0. </w:t>
      </w:r>
      <w:r w:rsidRPr="000671F0">
        <w:rPr>
          <w:rFonts w:eastAsia="Times New Roman" w:cstheme="minorHAnsi"/>
          <w:i/>
          <w:iCs/>
          <w:color w:val="000000"/>
          <w:sz w:val="24"/>
          <w:szCs w:val="24"/>
        </w:rPr>
        <w:t xml:space="preserve">The American </w:t>
      </w:r>
      <w:r w:rsidR="00D358D8">
        <w:rPr>
          <w:rFonts w:eastAsia="Times New Roman" w:cstheme="minorHAnsi"/>
          <w:i/>
          <w:iCs/>
          <w:color w:val="000000"/>
          <w:sz w:val="24"/>
          <w:szCs w:val="24"/>
        </w:rPr>
        <w:t>P</w:t>
      </w:r>
      <w:r w:rsidRPr="000671F0">
        <w:rPr>
          <w:rFonts w:eastAsia="Times New Roman" w:cstheme="minorHAnsi"/>
          <w:i/>
          <w:iCs/>
          <w:color w:val="000000"/>
          <w:sz w:val="24"/>
          <w:szCs w:val="24"/>
        </w:rPr>
        <w:t>ageant: a history of the American people</w:t>
      </w:r>
      <w:r w:rsidRPr="000671F0">
        <w:rPr>
          <w:rFonts w:eastAsia="Times New Roman" w:cstheme="minorHAnsi"/>
          <w:color w:val="000000"/>
          <w:sz w:val="24"/>
          <w:szCs w:val="24"/>
        </w:rPr>
        <w:t>. Boston: Wadsworth Cengage Learning.</w:t>
      </w:r>
    </w:p>
    <w:p w14:paraId="40E3B5DC" w14:textId="77777777" w:rsidR="00481ADA" w:rsidRPr="000671F0" w:rsidRDefault="00481ADA" w:rsidP="000671F0">
      <w:pPr>
        <w:spacing w:after="0" w:line="240" w:lineRule="auto"/>
        <w:rPr>
          <w:sz w:val="24"/>
          <w:szCs w:val="24"/>
        </w:rPr>
      </w:pPr>
      <w:r>
        <w:rPr>
          <w:rFonts w:eastAsia="Times New Roman" w:cstheme="minorHAnsi"/>
          <w:color w:val="000000"/>
          <w:sz w:val="24"/>
          <w:szCs w:val="24"/>
        </w:rPr>
        <w:t>Additional resources (both primary and secondary) will be provided via Teams.</w:t>
      </w:r>
    </w:p>
    <w:p w14:paraId="6A05A809" w14:textId="77777777" w:rsidR="000671F0" w:rsidRPr="00260B93" w:rsidRDefault="000671F0" w:rsidP="000671F0">
      <w:pPr>
        <w:spacing w:after="0" w:line="240" w:lineRule="auto"/>
        <w:rPr>
          <w:sz w:val="24"/>
          <w:szCs w:val="24"/>
        </w:rPr>
      </w:pPr>
    </w:p>
    <w:p w14:paraId="37A0EA29" w14:textId="06E494A7" w:rsidR="00DB61CD" w:rsidRDefault="000671F0" w:rsidP="009108AB">
      <w:pPr>
        <w:rPr>
          <w:sz w:val="24"/>
          <w:szCs w:val="24"/>
        </w:rPr>
      </w:pPr>
      <w:r w:rsidRPr="00260B93">
        <w:rPr>
          <w:b/>
          <w:sz w:val="24"/>
          <w:szCs w:val="24"/>
        </w:rPr>
        <w:t>Assignments</w:t>
      </w:r>
      <w:r w:rsidR="00937C7F" w:rsidRPr="00260B93">
        <w:rPr>
          <w:b/>
          <w:sz w:val="24"/>
          <w:szCs w:val="24"/>
        </w:rPr>
        <w:t>:</w:t>
      </w:r>
      <w:r w:rsidRPr="00260B93">
        <w:rPr>
          <w:b/>
          <w:sz w:val="24"/>
          <w:szCs w:val="24"/>
        </w:rPr>
        <w:br/>
      </w:r>
      <w:r w:rsidR="005D4220">
        <w:rPr>
          <w:sz w:val="24"/>
          <w:szCs w:val="24"/>
        </w:rPr>
        <w:t>Homework/</w:t>
      </w:r>
      <w:r w:rsidRPr="00260B93">
        <w:rPr>
          <w:sz w:val="24"/>
          <w:szCs w:val="24"/>
        </w:rPr>
        <w:t>Classwork - 1</w:t>
      </w:r>
      <w:r w:rsidR="00342ABD">
        <w:rPr>
          <w:sz w:val="24"/>
          <w:szCs w:val="24"/>
        </w:rPr>
        <w:t>0</w:t>
      </w:r>
      <w:r w:rsidRPr="00260B93">
        <w:rPr>
          <w:sz w:val="24"/>
          <w:szCs w:val="24"/>
        </w:rPr>
        <w:t>%</w:t>
      </w:r>
      <w:r w:rsidRPr="00260B93">
        <w:rPr>
          <w:sz w:val="24"/>
          <w:szCs w:val="24"/>
        </w:rPr>
        <w:br/>
        <w:t xml:space="preserve">Quizzes – </w:t>
      </w:r>
      <w:r w:rsidR="00342ABD">
        <w:rPr>
          <w:sz w:val="24"/>
          <w:szCs w:val="24"/>
        </w:rPr>
        <w:t>20</w:t>
      </w:r>
      <w:r w:rsidRPr="00260B93">
        <w:rPr>
          <w:sz w:val="24"/>
          <w:szCs w:val="24"/>
        </w:rPr>
        <w:t>%</w:t>
      </w:r>
      <w:r w:rsidRPr="00260B93">
        <w:rPr>
          <w:sz w:val="24"/>
          <w:szCs w:val="24"/>
        </w:rPr>
        <w:br/>
        <w:t xml:space="preserve">Tests and Projects - </w:t>
      </w:r>
      <w:r w:rsidR="00342ABD">
        <w:rPr>
          <w:sz w:val="24"/>
          <w:szCs w:val="24"/>
        </w:rPr>
        <w:t>50</w:t>
      </w:r>
      <w:r w:rsidRPr="00260B93">
        <w:rPr>
          <w:sz w:val="24"/>
          <w:szCs w:val="24"/>
        </w:rPr>
        <w:t>%</w:t>
      </w:r>
      <w:r w:rsidRPr="00260B93">
        <w:rPr>
          <w:sz w:val="24"/>
          <w:szCs w:val="24"/>
        </w:rPr>
        <w:br/>
        <w:t xml:space="preserve">Writing Assignments - </w:t>
      </w:r>
      <w:r w:rsidR="00342ABD">
        <w:rPr>
          <w:sz w:val="24"/>
          <w:szCs w:val="24"/>
        </w:rPr>
        <w:t>2</w:t>
      </w:r>
      <w:r w:rsidRPr="00260B93">
        <w:rPr>
          <w:sz w:val="24"/>
          <w:szCs w:val="24"/>
        </w:rPr>
        <w:t>0%</w:t>
      </w:r>
    </w:p>
    <w:p w14:paraId="61170721" w14:textId="77777777" w:rsidR="00DB61CD" w:rsidRDefault="00DB61CD" w:rsidP="00DB61CD">
      <w:pPr>
        <w:numPr>
          <w:ilvl w:val="0"/>
          <w:numId w:val="3"/>
        </w:numPr>
        <w:spacing w:after="0" w:line="276" w:lineRule="auto"/>
      </w:pPr>
      <w:r>
        <w:t xml:space="preserve">Quarters 1&amp;2 will be </w:t>
      </w:r>
      <w:proofErr w:type="gramStart"/>
      <w:r>
        <w:t>cumulative</w:t>
      </w:r>
      <w:proofErr w:type="gramEnd"/>
      <w:r>
        <w:t xml:space="preserve"> and 3&amp;4 will be cumulative. </w:t>
      </w:r>
    </w:p>
    <w:p w14:paraId="7F212E8E" w14:textId="77777777" w:rsidR="00AC0617" w:rsidRDefault="00AC0617" w:rsidP="00DB61CD">
      <w:pPr>
        <w:numPr>
          <w:ilvl w:val="0"/>
          <w:numId w:val="3"/>
        </w:numPr>
        <w:spacing w:after="0" w:line="276" w:lineRule="auto"/>
      </w:pPr>
      <w:r>
        <w:t>Students will have a cumulative final exam in December worth 15% of their grade.</w:t>
      </w:r>
    </w:p>
    <w:p w14:paraId="53A22955" w14:textId="77777777" w:rsidR="00CA4771" w:rsidRDefault="000D230D" w:rsidP="009108AB">
      <w:pPr>
        <w:numPr>
          <w:ilvl w:val="0"/>
          <w:numId w:val="3"/>
        </w:numPr>
        <w:spacing w:after="0" w:line="276" w:lineRule="auto"/>
      </w:pPr>
      <w:r>
        <w:t xml:space="preserve">Students will take a </w:t>
      </w:r>
      <w:proofErr w:type="gramStart"/>
      <w:r w:rsidR="00342ABD">
        <w:t>full length</w:t>
      </w:r>
      <w:proofErr w:type="gramEnd"/>
      <w:r w:rsidR="00342ABD">
        <w:t xml:space="preserve"> AP exam in April 2024 as their semester 2 final exam – worth 15% of their grade</w:t>
      </w:r>
      <w:r>
        <w:t xml:space="preserve">. </w:t>
      </w:r>
    </w:p>
    <w:p w14:paraId="73C5FB1D" w14:textId="0F187199" w:rsidR="009108AB" w:rsidRPr="00CA4771" w:rsidRDefault="009108AB" w:rsidP="00CA4771">
      <w:pPr>
        <w:spacing w:after="0" w:line="276" w:lineRule="auto"/>
      </w:pPr>
      <w:r w:rsidRPr="00CA4771">
        <w:rPr>
          <w:sz w:val="24"/>
          <w:szCs w:val="24"/>
        </w:rPr>
        <w:br/>
      </w:r>
      <w:r w:rsidR="00937C7F" w:rsidRPr="00CA4771">
        <w:rPr>
          <w:b/>
          <w:sz w:val="24"/>
          <w:szCs w:val="24"/>
        </w:rPr>
        <w:br/>
        <w:t>Assessments:</w:t>
      </w:r>
      <w:r w:rsidR="00937C7F" w:rsidRPr="00CA4771">
        <w:rPr>
          <w:sz w:val="24"/>
          <w:szCs w:val="24"/>
        </w:rPr>
        <w:br/>
        <w:t xml:space="preserve">Students will be assessed in a variety of ways throughout the school year to prepare them for the AP exam in spring. </w:t>
      </w:r>
      <w:r w:rsidR="00937C7F" w:rsidRPr="00CA4771">
        <w:rPr>
          <w:sz w:val="24"/>
          <w:szCs w:val="24"/>
        </w:rPr>
        <w:br/>
        <w:t>Quizzes:</w:t>
      </w:r>
      <w:r w:rsidR="00937C7F" w:rsidRPr="00CA4771">
        <w:rPr>
          <w:sz w:val="24"/>
          <w:szCs w:val="24"/>
        </w:rPr>
        <w:br/>
        <w:t>Students will be required to read from the textbook nightly at home. They should come to class ready to discuss the material and think critically. To ensure that students are prepared, they will have daily reading quizzes that assess their knowledge on the assigned chapter.</w:t>
      </w:r>
      <w:r w:rsidR="00F67147" w:rsidRPr="00CA4771">
        <w:rPr>
          <w:sz w:val="24"/>
          <w:szCs w:val="24"/>
        </w:rPr>
        <w:t xml:space="preserve"> In addition, they will have vocabulary and timeline quizzes throughout the school year.</w:t>
      </w:r>
      <w:r w:rsidR="00937C7F" w:rsidRPr="00CA4771">
        <w:rPr>
          <w:sz w:val="24"/>
          <w:szCs w:val="24"/>
        </w:rPr>
        <w:br/>
        <w:t>Writing:</w:t>
      </w:r>
      <w:r w:rsidR="00937C7F" w:rsidRPr="00CA4771">
        <w:rPr>
          <w:sz w:val="24"/>
          <w:szCs w:val="24"/>
        </w:rPr>
        <w:br/>
      </w:r>
      <w:r w:rsidRPr="00CA4771">
        <w:rPr>
          <w:sz w:val="24"/>
          <w:szCs w:val="24"/>
        </w:rPr>
        <w:t xml:space="preserve">Students will frequently write about the historical concepts discuss in class. They will complete Short Answer Questions, Long Essay Questions, and Document Based Questions throughout the school year to prepare them for the </w:t>
      </w:r>
      <w:proofErr w:type="gramStart"/>
      <w:r w:rsidRPr="00CA4771">
        <w:rPr>
          <w:sz w:val="24"/>
          <w:szCs w:val="24"/>
        </w:rPr>
        <w:t>written-portion</w:t>
      </w:r>
      <w:proofErr w:type="gramEnd"/>
      <w:r w:rsidRPr="00CA4771">
        <w:rPr>
          <w:sz w:val="24"/>
          <w:szCs w:val="24"/>
        </w:rPr>
        <w:t xml:space="preserve"> of the exam.</w:t>
      </w:r>
      <w:r w:rsidRPr="00CA4771">
        <w:rPr>
          <w:sz w:val="24"/>
          <w:szCs w:val="24"/>
        </w:rPr>
        <w:br/>
        <w:t>Tests:</w:t>
      </w:r>
      <w:r w:rsidRPr="00CA4771">
        <w:rPr>
          <w:sz w:val="24"/>
          <w:szCs w:val="24"/>
        </w:rPr>
        <w:br/>
        <w:t>Each unit will end with a unit exam. The exam will cover all content from the unit as well as require students to showcase the skills practiced during that unit. Tests will contain a combination of multiple choice and written questions.</w:t>
      </w:r>
      <w:r w:rsidRPr="00CA4771">
        <w:rPr>
          <w:sz w:val="24"/>
          <w:szCs w:val="24"/>
        </w:rPr>
        <w:br/>
      </w:r>
      <w:r w:rsidRPr="00CA4771">
        <w:rPr>
          <w:sz w:val="24"/>
          <w:szCs w:val="24"/>
        </w:rPr>
        <w:br/>
      </w:r>
      <w:r w:rsidRPr="00CA4771">
        <w:rPr>
          <w:b/>
          <w:sz w:val="24"/>
          <w:szCs w:val="24"/>
        </w:rPr>
        <w:t>Late Work:</w:t>
      </w:r>
      <w:r w:rsidRPr="00CA4771">
        <w:rPr>
          <w:sz w:val="24"/>
          <w:szCs w:val="24"/>
        </w:rPr>
        <w:t xml:space="preserve"> </w:t>
      </w:r>
      <w:r w:rsidR="00E12C11" w:rsidRPr="00CA4771">
        <w:rPr>
          <w:sz w:val="24"/>
          <w:szCs w:val="24"/>
        </w:rPr>
        <w:br/>
      </w:r>
      <w:r w:rsidRPr="00CA4771">
        <w:rPr>
          <w:sz w:val="24"/>
          <w:szCs w:val="24"/>
        </w:rPr>
        <w:t xml:space="preserve">Late work will be accepted up </w:t>
      </w:r>
      <w:r w:rsidR="00F67147" w:rsidRPr="00CA4771">
        <w:rPr>
          <w:sz w:val="24"/>
          <w:szCs w:val="24"/>
        </w:rPr>
        <w:t>until the end of the unit</w:t>
      </w:r>
      <w:r w:rsidRPr="00CA4771">
        <w:rPr>
          <w:sz w:val="24"/>
          <w:szCs w:val="24"/>
        </w:rPr>
        <w:t xml:space="preserve">. Students will receive a 10% deduction for each day the assignment is late for the first three days late. </w:t>
      </w:r>
      <w:r w:rsidRPr="00CA4771">
        <w:rPr>
          <w:b/>
          <w:sz w:val="24"/>
          <w:szCs w:val="24"/>
        </w:rPr>
        <w:t xml:space="preserve">After this, they can earn at best </w:t>
      </w:r>
      <w:proofErr w:type="gramStart"/>
      <w:r w:rsidRPr="00CA4771">
        <w:rPr>
          <w:b/>
          <w:sz w:val="24"/>
          <w:szCs w:val="24"/>
        </w:rPr>
        <w:t>a 70</w:t>
      </w:r>
      <w:proofErr w:type="gramEnd"/>
      <w:r w:rsidRPr="00CA4771">
        <w:rPr>
          <w:b/>
          <w:sz w:val="24"/>
          <w:szCs w:val="24"/>
        </w:rPr>
        <w:t>% on the assignment.</w:t>
      </w:r>
      <w:r w:rsidRPr="00CA4771">
        <w:rPr>
          <w:sz w:val="24"/>
          <w:szCs w:val="24"/>
        </w:rPr>
        <w:t xml:space="preserve"> If a student is absent, they will receive a week to make up missed class work </w:t>
      </w:r>
      <w:r w:rsidR="00506097" w:rsidRPr="00CA4771">
        <w:rPr>
          <w:sz w:val="24"/>
          <w:szCs w:val="24"/>
        </w:rPr>
        <w:t xml:space="preserve">or a missed test </w:t>
      </w:r>
      <w:r w:rsidRPr="00CA4771">
        <w:rPr>
          <w:sz w:val="24"/>
          <w:szCs w:val="24"/>
        </w:rPr>
        <w:t xml:space="preserve">before the late work </w:t>
      </w:r>
      <w:r w:rsidRPr="00CA4771">
        <w:rPr>
          <w:sz w:val="24"/>
          <w:szCs w:val="24"/>
        </w:rPr>
        <w:lastRenderedPageBreak/>
        <w:t>policy applies.</w:t>
      </w:r>
      <w:r w:rsidR="001A363C" w:rsidRPr="00CA4771">
        <w:rPr>
          <w:sz w:val="24"/>
          <w:szCs w:val="24"/>
        </w:rPr>
        <w:t xml:space="preserve"> </w:t>
      </w:r>
      <w:r w:rsidR="001A363C" w:rsidRPr="00CA4771">
        <w:rPr>
          <w:b/>
          <w:sz w:val="24"/>
          <w:szCs w:val="24"/>
        </w:rPr>
        <w:t>No late work will be accepted after the completion of the unit.</w:t>
      </w:r>
      <w:r w:rsidRPr="00CA4771">
        <w:rPr>
          <w:sz w:val="24"/>
          <w:szCs w:val="24"/>
        </w:rPr>
        <w:br/>
        <w:t>**In case of an emergency, students can receive an extension on an assignment. Please reach out ahead of time to ensure that you will not receive a late penalty.</w:t>
      </w:r>
      <w:r w:rsidR="00506097" w:rsidRPr="00CA4771">
        <w:rPr>
          <w:sz w:val="24"/>
          <w:szCs w:val="24"/>
        </w:rPr>
        <w:br/>
      </w:r>
      <w:r w:rsidR="00E12C11" w:rsidRPr="00CA4771">
        <w:rPr>
          <w:sz w:val="24"/>
          <w:szCs w:val="24"/>
        </w:rPr>
        <w:br/>
      </w:r>
      <w:r w:rsidR="00E12C11" w:rsidRPr="00CA4771">
        <w:rPr>
          <w:b/>
          <w:sz w:val="24"/>
          <w:szCs w:val="24"/>
        </w:rPr>
        <w:t>Test Retakes:</w:t>
      </w:r>
      <w:r w:rsidR="00E12C11" w:rsidRPr="00CA4771">
        <w:rPr>
          <w:sz w:val="24"/>
          <w:szCs w:val="24"/>
        </w:rPr>
        <w:br/>
        <w:t xml:space="preserve">Because the course is so rigorous, students will have the opportunity to re-take tests if they do not receive a passing grade. If students score below </w:t>
      </w:r>
      <w:proofErr w:type="gramStart"/>
      <w:r w:rsidR="00E12C11" w:rsidRPr="00CA4771">
        <w:rPr>
          <w:sz w:val="24"/>
          <w:szCs w:val="24"/>
        </w:rPr>
        <w:t>a 70</w:t>
      </w:r>
      <w:proofErr w:type="gramEnd"/>
      <w:r w:rsidR="00E12C11" w:rsidRPr="00CA4771">
        <w:rPr>
          <w:sz w:val="24"/>
          <w:szCs w:val="24"/>
        </w:rPr>
        <w:t>% on an assessment, they will be required to</w:t>
      </w:r>
      <w:r w:rsidR="00F67147" w:rsidRPr="00CA4771">
        <w:rPr>
          <w:sz w:val="24"/>
          <w:szCs w:val="24"/>
        </w:rPr>
        <w:t xml:space="preserve"> demonstrate effort in reviewing the content</w:t>
      </w:r>
      <w:r w:rsidR="00E12C11" w:rsidRPr="00CA4771">
        <w:rPr>
          <w:sz w:val="24"/>
          <w:szCs w:val="24"/>
        </w:rPr>
        <w:t xml:space="preserve"> and</w:t>
      </w:r>
      <w:r w:rsidR="00F67147" w:rsidRPr="00CA4771">
        <w:rPr>
          <w:sz w:val="24"/>
          <w:szCs w:val="24"/>
        </w:rPr>
        <w:t xml:space="preserve"> then</w:t>
      </w:r>
      <w:r w:rsidR="00E12C11" w:rsidRPr="00CA4771">
        <w:rPr>
          <w:sz w:val="24"/>
          <w:szCs w:val="24"/>
        </w:rPr>
        <w:t xml:space="preserve"> they will be eligible to re-take a similar unit exam and bring their grade to a passing score. </w:t>
      </w:r>
      <w:r w:rsidR="00E12C11" w:rsidRPr="00CA4771">
        <w:rPr>
          <w:b/>
          <w:sz w:val="24"/>
          <w:szCs w:val="24"/>
        </w:rPr>
        <w:t xml:space="preserve">Students cannot score above </w:t>
      </w:r>
      <w:proofErr w:type="gramStart"/>
      <w:r w:rsidR="00E12C11" w:rsidRPr="00CA4771">
        <w:rPr>
          <w:b/>
          <w:sz w:val="24"/>
          <w:szCs w:val="24"/>
        </w:rPr>
        <w:t>a 70</w:t>
      </w:r>
      <w:proofErr w:type="gramEnd"/>
      <w:r w:rsidR="00E12C11" w:rsidRPr="00CA4771">
        <w:rPr>
          <w:b/>
          <w:sz w:val="24"/>
          <w:szCs w:val="24"/>
        </w:rPr>
        <w:t>% on a re-take exam.</w:t>
      </w:r>
    </w:p>
    <w:p w14:paraId="53797CD7" w14:textId="77777777" w:rsidR="00260B93" w:rsidRDefault="00260B93" w:rsidP="00260B93">
      <w:pPr>
        <w:rPr>
          <w:b/>
          <w:sz w:val="24"/>
          <w:szCs w:val="24"/>
        </w:rPr>
      </w:pPr>
      <w:r w:rsidRPr="00260B93">
        <w:rPr>
          <w:b/>
          <w:sz w:val="24"/>
          <w:szCs w:val="24"/>
        </w:rPr>
        <w:t>Tardy Policy:</w:t>
      </w:r>
      <w:r w:rsidRPr="00260B93">
        <w:rPr>
          <w:sz w:val="24"/>
          <w:szCs w:val="24"/>
        </w:rPr>
        <w:t xml:space="preserve"> </w:t>
      </w:r>
      <w:r w:rsidRPr="00260B93">
        <w:rPr>
          <w:sz w:val="24"/>
          <w:szCs w:val="24"/>
        </w:rPr>
        <w:br/>
        <w:t xml:space="preserve">Although there are no bells at Metro, students are expected to be in their seats with their notebooks ready by the start of the class period. Reading quizzes will occur during the first 5 minutes of class. </w:t>
      </w:r>
      <w:r w:rsidRPr="00260B93">
        <w:rPr>
          <w:b/>
          <w:sz w:val="24"/>
          <w:szCs w:val="24"/>
        </w:rPr>
        <w:t>If a student misses the activity or quiz due to a tardy, he or she will not be permitted to make up those lost points.</w:t>
      </w:r>
    </w:p>
    <w:p w14:paraId="21FE6202" w14:textId="77777777" w:rsidR="00EB7A3D" w:rsidRPr="00EB7A3D" w:rsidRDefault="00EB7A3D" w:rsidP="00260B93">
      <w:pPr>
        <w:rPr>
          <w:sz w:val="24"/>
          <w:szCs w:val="24"/>
        </w:rPr>
      </w:pPr>
      <w:r>
        <w:rPr>
          <w:b/>
          <w:sz w:val="24"/>
          <w:szCs w:val="24"/>
        </w:rPr>
        <w:t>Unexcused Absences:</w:t>
      </w:r>
      <w:r>
        <w:rPr>
          <w:b/>
          <w:sz w:val="24"/>
          <w:szCs w:val="24"/>
        </w:rPr>
        <w:br/>
      </w:r>
      <w:r>
        <w:rPr>
          <w:sz w:val="24"/>
          <w:szCs w:val="24"/>
        </w:rPr>
        <w:t xml:space="preserve">Unexcused absences will be taken very seriously in this class. If you have an unexcused absence, AKA “cut class” and it is marked as a “cut” on SIS, you will not be eligible to make up any work missed in that class. If you are in the school building and not with </w:t>
      </w:r>
      <w:proofErr w:type="gramStart"/>
      <w:r>
        <w:rPr>
          <w:sz w:val="24"/>
          <w:szCs w:val="24"/>
        </w:rPr>
        <w:t>administration</w:t>
      </w:r>
      <w:proofErr w:type="gramEnd"/>
      <w:r>
        <w:rPr>
          <w:sz w:val="24"/>
          <w:szCs w:val="24"/>
        </w:rPr>
        <w:t xml:space="preserve">, the nurse, or in class, this absence is unexcused. </w:t>
      </w:r>
      <w:r>
        <w:rPr>
          <w:b/>
          <w:sz w:val="24"/>
          <w:szCs w:val="24"/>
        </w:rPr>
        <w:t>If you have an unexcused absence on the day of a test, you will receive a 0% for that exam and you will not be able to make it up.</w:t>
      </w:r>
    </w:p>
    <w:p w14:paraId="44787F47" w14:textId="77777777" w:rsidR="00260B93" w:rsidRPr="00260B93" w:rsidRDefault="00260B93" w:rsidP="00260B93">
      <w:pPr>
        <w:rPr>
          <w:sz w:val="24"/>
          <w:szCs w:val="24"/>
        </w:rPr>
      </w:pPr>
      <w:r w:rsidRPr="00260B93">
        <w:rPr>
          <w:b/>
          <w:sz w:val="24"/>
          <w:szCs w:val="24"/>
        </w:rPr>
        <w:t xml:space="preserve">Cell Phone Policy: </w:t>
      </w:r>
      <w:r w:rsidRPr="00260B93">
        <w:rPr>
          <w:b/>
          <w:sz w:val="24"/>
          <w:szCs w:val="24"/>
        </w:rPr>
        <w:br/>
      </w:r>
      <w:r w:rsidRPr="00260B93">
        <w:rPr>
          <w:sz w:val="24"/>
          <w:szCs w:val="24"/>
        </w:rPr>
        <w:t>Students are not permitted to use their cell phone in-class unless approved by the teacher. Cell phones should remain in students’ pockets or backpacks until the class period is over. If a student is on his/her phone during class, they will be asked to put it away. If this becomes a persistent issue, the student will receive a call home.</w:t>
      </w:r>
    </w:p>
    <w:p w14:paraId="02403704" w14:textId="77777777" w:rsidR="00260B93" w:rsidRDefault="00260B93" w:rsidP="00260B93">
      <w:pPr>
        <w:rPr>
          <w:sz w:val="24"/>
          <w:szCs w:val="24"/>
        </w:rPr>
      </w:pPr>
      <w:r w:rsidRPr="00260B93">
        <w:rPr>
          <w:b/>
          <w:sz w:val="24"/>
          <w:szCs w:val="24"/>
        </w:rPr>
        <w:t>Classroom Expectations:</w:t>
      </w:r>
      <w:r w:rsidRPr="00260B93">
        <w:rPr>
          <w:b/>
          <w:sz w:val="24"/>
          <w:szCs w:val="24"/>
        </w:rPr>
        <w:br/>
      </w:r>
      <w:r w:rsidRPr="00260B93">
        <w:rPr>
          <w:sz w:val="24"/>
          <w:szCs w:val="24"/>
        </w:rPr>
        <w:t>Students are expected to follow all Metro general and academic policies inside of the classroom. This classroom will be a safe space for students. Students are expected to treat each other and their teacher with respect. Inappropriate behavior, vulgar language, bullying, and cheating will not be tolerated.</w:t>
      </w:r>
    </w:p>
    <w:p w14:paraId="7A06156A" w14:textId="77777777" w:rsidR="00C82E61" w:rsidRDefault="00EB7A3D" w:rsidP="00C82E61">
      <w:pPr>
        <w:rPr>
          <w:sz w:val="24"/>
          <w:szCs w:val="24"/>
        </w:rPr>
      </w:pPr>
      <w:r>
        <w:rPr>
          <w:b/>
          <w:sz w:val="24"/>
          <w:szCs w:val="24"/>
        </w:rPr>
        <w:t>Academic Integrity:</w:t>
      </w:r>
      <w:r>
        <w:rPr>
          <w:b/>
          <w:sz w:val="24"/>
          <w:szCs w:val="24"/>
        </w:rPr>
        <w:br/>
      </w:r>
      <w:r w:rsidR="00C82E61">
        <w:rPr>
          <w:sz w:val="24"/>
          <w:szCs w:val="24"/>
        </w:rPr>
        <w:t xml:space="preserve">Metro has extremely high regard for academic integrity and, as such, has zero tolerance for </w:t>
      </w:r>
      <w:proofErr w:type="gramStart"/>
      <w:r w:rsidR="00C82E61">
        <w:rPr>
          <w:sz w:val="24"/>
          <w:szCs w:val="24"/>
        </w:rPr>
        <w:t>any and all</w:t>
      </w:r>
      <w:proofErr w:type="gramEnd"/>
      <w:r w:rsidR="00C82E61">
        <w:rPr>
          <w:sz w:val="24"/>
          <w:szCs w:val="24"/>
        </w:rPr>
        <w:t xml:space="preserve"> forms of academic dishonesty. Academic dishonesty includes but is not limited to, all forms of cheating on any assessments, essays, or assignments (copying, taking pictures, group chats with answers, etc.), plagiarism, and any other unethical academic behavior. Any student in violation will receive no credit (zero/F letter grade), a family meeting will be scheduled, and a notation of the violation will be in the student’s school record.</w:t>
      </w:r>
    </w:p>
    <w:p w14:paraId="567069EF" w14:textId="77777777" w:rsidR="00C82E61" w:rsidRDefault="00C82E61" w:rsidP="00C82E61">
      <w:pPr>
        <w:rPr>
          <w:sz w:val="24"/>
          <w:szCs w:val="24"/>
        </w:rPr>
      </w:pPr>
      <w:r>
        <w:rPr>
          <w:sz w:val="24"/>
          <w:szCs w:val="24"/>
        </w:rPr>
        <w:t xml:space="preserve">The use of artificial intelligence (AI) tools, such as Chat GPT, has the potential for misuse and often borders on plagiarism. At Metro, we utilize Turnitin to disrupt plagiarism and ensure the integrity of ALL </w:t>
      </w:r>
      <w:proofErr w:type="gramStart"/>
      <w:r>
        <w:rPr>
          <w:sz w:val="24"/>
          <w:szCs w:val="24"/>
        </w:rPr>
        <w:t>student</w:t>
      </w:r>
      <w:proofErr w:type="gramEnd"/>
      <w:r>
        <w:rPr>
          <w:sz w:val="24"/>
          <w:szCs w:val="24"/>
        </w:rPr>
        <w:t xml:space="preserve"> work. If it is deemed that a student has used any AI tool to complete an assignment, Ms. Green will adhere to the school’s academic integrity policy.</w:t>
      </w:r>
    </w:p>
    <w:p w14:paraId="2F4D2674" w14:textId="319CDB5A" w:rsidR="00EB7A3D" w:rsidRPr="000D64B1" w:rsidRDefault="00EB7A3D" w:rsidP="00260B93">
      <w:pPr>
        <w:rPr>
          <w:i/>
          <w:sz w:val="24"/>
          <w:szCs w:val="24"/>
        </w:rPr>
      </w:pPr>
      <w:r>
        <w:rPr>
          <w:b/>
          <w:sz w:val="24"/>
          <w:szCs w:val="24"/>
        </w:rPr>
        <w:lastRenderedPageBreak/>
        <w:t>This applies to exams as well</w:t>
      </w:r>
      <w:r>
        <w:rPr>
          <w:sz w:val="24"/>
          <w:szCs w:val="24"/>
        </w:rPr>
        <w:t xml:space="preserve">. </w:t>
      </w:r>
      <w:r w:rsidR="000D64B1">
        <w:rPr>
          <w:b/>
          <w:bCs/>
          <w:sz w:val="24"/>
          <w:szCs w:val="24"/>
        </w:rPr>
        <w:t xml:space="preserve">Be mindful that tests are worth 50% of your course grade. If you cheat on an exam and receive a 0% </w:t>
      </w:r>
      <w:proofErr w:type="gramStart"/>
      <w:r w:rsidR="000D64B1">
        <w:rPr>
          <w:b/>
          <w:bCs/>
          <w:sz w:val="24"/>
          <w:szCs w:val="24"/>
        </w:rPr>
        <w:t>you</w:t>
      </w:r>
      <w:proofErr w:type="gramEnd"/>
      <w:r w:rsidR="000D64B1">
        <w:rPr>
          <w:b/>
          <w:bCs/>
          <w:sz w:val="24"/>
          <w:szCs w:val="24"/>
        </w:rPr>
        <w:t xml:space="preserve"> will likely fail the class.</w:t>
      </w:r>
    </w:p>
    <w:p w14:paraId="5A39BBE3" w14:textId="77777777" w:rsidR="000671F0" w:rsidRPr="000671F0" w:rsidRDefault="000671F0" w:rsidP="000671F0">
      <w:pPr>
        <w:spacing w:after="0" w:line="240" w:lineRule="auto"/>
        <w:rPr>
          <w:sz w:val="24"/>
          <w:szCs w:val="24"/>
        </w:rPr>
      </w:pPr>
    </w:p>
    <w:sectPr w:rsidR="000671F0" w:rsidRPr="000671F0" w:rsidSect="007247D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2B04"/>
    <w:multiLevelType w:val="multilevel"/>
    <w:tmpl w:val="0438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3558E"/>
    <w:multiLevelType w:val="hybridMultilevel"/>
    <w:tmpl w:val="FB92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A321D"/>
    <w:multiLevelType w:val="multilevel"/>
    <w:tmpl w:val="7CA2C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832720">
    <w:abstractNumId w:val="1"/>
  </w:num>
  <w:num w:numId="2" w16cid:durableId="1686054726">
    <w:abstractNumId w:val="0"/>
  </w:num>
  <w:num w:numId="3" w16cid:durableId="135714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E1"/>
    <w:rsid w:val="000671F0"/>
    <w:rsid w:val="000D230D"/>
    <w:rsid w:val="000D64B1"/>
    <w:rsid w:val="00124DE1"/>
    <w:rsid w:val="001A363C"/>
    <w:rsid w:val="001D4908"/>
    <w:rsid w:val="00260B93"/>
    <w:rsid w:val="00314755"/>
    <w:rsid w:val="00342ABD"/>
    <w:rsid w:val="003931BD"/>
    <w:rsid w:val="00481ADA"/>
    <w:rsid w:val="00506097"/>
    <w:rsid w:val="005D4220"/>
    <w:rsid w:val="007247D6"/>
    <w:rsid w:val="00772F58"/>
    <w:rsid w:val="009108AB"/>
    <w:rsid w:val="00937C7F"/>
    <w:rsid w:val="00AC0617"/>
    <w:rsid w:val="00C82E61"/>
    <w:rsid w:val="00CA4771"/>
    <w:rsid w:val="00D358D8"/>
    <w:rsid w:val="00D800D6"/>
    <w:rsid w:val="00DB61CD"/>
    <w:rsid w:val="00E12C11"/>
    <w:rsid w:val="00E805F2"/>
    <w:rsid w:val="00EB7A3D"/>
    <w:rsid w:val="00F67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B872"/>
  <w15:chartTrackingRefBased/>
  <w15:docId w15:val="{C6083CDA-FC87-49AF-9A29-D2173217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2732">
      <w:bodyDiv w:val="1"/>
      <w:marLeft w:val="0"/>
      <w:marRight w:val="0"/>
      <w:marTop w:val="0"/>
      <w:marBottom w:val="0"/>
      <w:divBdr>
        <w:top w:val="none" w:sz="0" w:space="0" w:color="auto"/>
        <w:left w:val="none" w:sz="0" w:space="0" w:color="auto"/>
        <w:bottom w:val="none" w:sz="0" w:space="0" w:color="auto"/>
        <w:right w:val="none" w:sz="0" w:space="0" w:color="auto"/>
      </w:divBdr>
    </w:div>
    <w:div w:id="1008141010">
      <w:bodyDiv w:val="1"/>
      <w:marLeft w:val="0"/>
      <w:marRight w:val="0"/>
      <w:marTop w:val="0"/>
      <w:marBottom w:val="0"/>
      <w:divBdr>
        <w:top w:val="none" w:sz="0" w:space="0" w:color="auto"/>
        <w:left w:val="none" w:sz="0" w:space="0" w:color="auto"/>
        <w:bottom w:val="none" w:sz="0" w:space="0" w:color="auto"/>
        <w:right w:val="none" w:sz="0" w:space="0" w:color="auto"/>
      </w:divBdr>
    </w:div>
    <w:div w:id="1121804721">
      <w:bodyDiv w:val="1"/>
      <w:marLeft w:val="0"/>
      <w:marRight w:val="0"/>
      <w:marTop w:val="0"/>
      <w:marBottom w:val="0"/>
      <w:divBdr>
        <w:top w:val="none" w:sz="0" w:space="0" w:color="auto"/>
        <w:left w:val="none" w:sz="0" w:space="0" w:color="auto"/>
        <w:bottom w:val="none" w:sz="0" w:space="0" w:color="auto"/>
        <w:right w:val="none" w:sz="0" w:space="0" w:color="auto"/>
      </w:divBdr>
    </w:div>
    <w:div w:id="1422222267">
      <w:bodyDiv w:val="1"/>
      <w:marLeft w:val="0"/>
      <w:marRight w:val="0"/>
      <w:marTop w:val="0"/>
      <w:marBottom w:val="0"/>
      <w:divBdr>
        <w:top w:val="none" w:sz="0" w:space="0" w:color="auto"/>
        <w:left w:val="none" w:sz="0" w:space="0" w:color="auto"/>
        <w:bottom w:val="none" w:sz="0" w:space="0" w:color="auto"/>
        <w:right w:val="none" w:sz="0" w:space="0" w:color="auto"/>
      </w:divBdr>
    </w:div>
    <w:div w:id="20326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1176</Words>
  <Characters>6706</Characters>
  <Application>Microsoft Office Word</Application>
  <DocSecurity>0</DocSecurity>
  <Lines>55</Lines>
  <Paragraphs>15</Paragraphs>
  <ScaleCrop>false</ScaleCrop>
  <Company>St. Louis Public Schools</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Leila M.</dc:creator>
  <cp:keywords/>
  <dc:description/>
  <cp:lastModifiedBy>Green, Leila M.</cp:lastModifiedBy>
  <cp:revision>9</cp:revision>
  <dcterms:created xsi:type="dcterms:W3CDTF">2023-08-08T14:56:00Z</dcterms:created>
  <dcterms:modified xsi:type="dcterms:W3CDTF">2023-08-10T17:12:00Z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2023-08-08T14:51:24Z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78534ceb-22e2-4675-9e5c-48010f58236b</vt:lpwstr>
  </property>
  <property fmtid="{D5CDD505-2E9C-101B-9397-08002B2CF9AE}" pid="8" name="MSIP_Label_f442f8b2-88d4-454a-ae0a-d915e44763d2_ContentBits">
    <vt:lpwstr>0</vt:lpwstr>
  </property>
</Properties>
</file>