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09194234" w:rsidR="00D76ACB" w:rsidRPr="00D61AEA" w:rsidRDefault="003F2890">
            <w:pPr>
              <w:pStyle w:val="TableParagraph"/>
              <w:rPr>
                <w:rFonts w:ascii="Corbel" w:hAnsi="Corbel"/>
                <w:sz w:val="24"/>
                <w:szCs w:val="24"/>
              </w:rPr>
            </w:pPr>
            <w:r>
              <w:rPr>
                <w:rFonts w:ascii="Corbel" w:hAnsi="Corbel"/>
                <w:sz w:val="24"/>
                <w:szCs w:val="24"/>
              </w:rPr>
              <w:t>Social Studies</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69C32B32" w:rsidR="00630F3B" w:rsidRPr="007C1913" w:rsidRDefault="003F2890">
            <w:pPr>
              <w:pStyle w:val="TableParagraph"/>
              <w:rPr>
                <w:rFonts w:asciiTheme="minorHAnsi" w:hAnsiTheme="minorHAnsi" w:cstheme="minorHAnsi"/>
                <w:sz w:val="24"/>
                <w:szCs w:val="24"/>
              </w:rPr>
            </w:pPr>
            <w:r>
              <w:rPr>
                <w:rFonts w:asciiTheme="minorHAnsi" w:hAnsiTheme="minorHAnsi" w:cstheme="minorHAnsi"/>
                <w:sz w:val="24"/>
                <w:szCs w:val="24"/>
              </w:rPr>
              <w:t>(10/19/2020-10/23</w:t>
            </w:r>
            <w:r w:rsidR="007C1913" w:rsidRPr="007C1913">
              <w:rPr>
                <w:rFonts w:asciiTheme="minorHAnsi" w:hAnsiTheme="minorHAnsi" w:cstheme="minorHAnsi"/>
                <w:sz w:val="24"/>
                <w:szCs w:val="24"/>
              </w:rPr>
              <w:t>/2020)</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58954D41" w:rsidR="00630F3B" w:rsidRPr="00D61AEA" w:rsidRDefault="00E66E2B" w:rsidP="00D75A3F">
            <w:pPr>
              <w:pStyle w:val="TableParagraph"/>
              <w:spacing w:before="97"/>
              <w:rPr>
                <w:rFonts w:ascii="Corbel" w:hAnsi="Corbel"/>
                <w:sz w:val="24"/>
                <w:szCs w:val="24"/>
              </w:rPr>
            </w:pPr>
            <w:r>
              <w:rPr>
                <w:rFonts w:ascii="Corbel" w:hAnsi="Corbel"/>
                <w:sz w:val="24"/>
                <w:szCs w:val="24"/>
              </w:rPr>
              <w:t>Civil War</w:t>
            </w: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Pr="00E66E2B" w:rsidRDefault="00993D5F">
            <w:pPr>
              <w:pStyle w:val="TableParagraph"/>
              <w:spacing w:before="2"/>
              <w:ind w:left="105"/>
              <w:rPr>
                <w:b/>
                <w:sz w:val="24"/>
                <w:szCs w:val="24"/>
              </w:rPr>
            </w:pPr>
            <w:r w:rsidRPr="00E66E2B">
              <w:rPr>
                <w:b/>
                <w:sz w:val="24"/>
                <w:szCs w:val="24"/>
              </w:rPr>
              <w:t>Lesson/Topic</w:t>
            </w:r>
          </w:p>
        </w:tc>
        <w:tc>
          <w:tcPr>
            <w:tcW w:w="2975" w:type="dxa"/>
            <w:shd w:val="clear" w:color="auto" w:fill="DEEAF6"/>
          </w:tcPr>
          <w:p w14:paraId="030E81D9" w14:textId="02579C6E" w:rsidR="00993D5F" w:rsidRPr="00E66E2B" w:rsidRDefault="00993D5F">
            <w:pPr>
              <w:pStyle w:val="TableParagraph"/>
              <w:spacing w:before="2" w:line="227" w:lineRule="exact"/>
              <w:ind w:left="105"/>
              <w:rPr>
                <w:b/>
                <w:sz w:val="24"/>
                <w:szCs w:val="24"/>
              </w:rPr>
            </w:pPr>
            <w:r w:rsidRPr="00E66E2B">
              <w:rPr>
                <w:b/>
                <w:sz w:val="24"/>
                <w:szCs w:val="24"/>
              </w:rPr>
              <w:t xml:space="preserve">Lesson Target/Objective </w:t>
            </w:r>
          </w:p>
        </w:tc>
        <w:tc>
          <w:tcPr>
            <w:tcW w:w="2975" w:type="dxa"/>
            <w:tcBorders>
              <w:top w:val="single" w:sz="4" w:space="0" w:color="auto"/>
            </w:tcBorders>
            <w:shd w:val="clear" w:color="auto" w:fill="DEEAF6"/>
          </w:tcPr>
          <w:p w14:paraId="5E98153B" w14:textId="5769CE1D" w:rsidR="00993D5F" w:rsidRPr="00E66E2B" w:rsidRDefault="00993D5F" w:rsidP="00901005">
            <w:pPr>
              <w:pStyle w:val="TableParagraph"/>
              <w:spacing w:before="2" w:line="227" w:lineRule="exact"/>
              <w:rPr>
                <w:b/>
                <w:sz w:val="24"/>
                <w:szCs w:val="24"/>
              </w:rPr>
            </w:pPr>
            <w:r w:rsidRPr="00E66E2B">
              <w:rPr>
                <w:b/>
                <w:sz w:val="24"/>
                <w:szCs w:val="24"/>
              </w:rPr>
              <w:t xml:space="preserve">Synchronous/Live Instruction </w:t>
            </w:r>
          </w:p>
        </w:tc>
        <w:tc>
          <w:tcPr>
            <w:tcW w:w="2975" w:type="dxa"/>
            <w:tcBorders>
              <w:top w:val="single" w:sz="4" w:space="0" w:color="auto"/>
            </w:tcBorders>
            <w:shd w:val="clear" w:color="auto" w:fill="DEEAF6"/>
          </w:tcPr>
          <w:p w14:paraId="0B736982" w14:textId="4642FBA7" w:rsidR="00993D5F" w:rsidRPr="00E66E2B" w:rsidRDefault="00993D5F">
            <w:pPr>
              <w:pStyle w:val="TableParagraph"/>
              <w:spacing w:before="2" w:line="200" w:lineRule="exact"/>
              <w:ind w:left="105" w:right="380"/>
              <w:rPr>
                <w:b/>
                <w:iCs/>
                <w:sz w:val="24"/>
                <w:szCs w:val="24"/>
              </w:rPr>
            </w:pPr>
            <w:r w:rsidRPr="00E66E2B">
              <w:rPr>
                <w:b/>
                <w:iCs/>
                <w:sz w:val="24"/>
                <w:szCs w:val="24"/>
              </w:rPr>
              <w:t xml:space="preserve">Asynchronous Playlist </w:t>
            </w:r>
          </w:p>
        </w:tc>
        <w:tc>
          <w:tcPr>
            <w:tcW w:w="2975" w:type="dxa"/>
            <w:shd w:val="clear" w:color="auto" w:fill="DEEAF6"/>
          </w:tcPr>
          <w:p w14:paraId="3FE0E894" w14:textId="213DDE05" w:rsidR="00993D5F" w:rsidRPr="00E66E2B" w:rsidRDefault="00993D5F">
            <w:pPr>
              <w:pStyle w:val="TableParagraph"/>
              <w:spacing w:before="2"/>
              <w:ind w:left="106"/>
              <w:rPr>
                <w:b/>
                <w:sz w:val="24"/>
                <w:szCs w:val="24"/>
              </w:rPr>
            </w:pPr>
            <w:r w:rsidRPr="00E66E2B">
              <w:rPr>
                <w:b/>
                <w:sz w:val="24"/>
                <w:szCs w:val="24"/>
              </w:rPr>
              <w:t xml:space="preserve">Assessment/Performance Task </w:t>
            </w:r>
          </w:p>
        </w:tc>
        <w:tc>
          <w:tcPr>
            <w:tcW w:w="1246" w:type="dxa"/>
            <w:shd w:val="clear" w:color="auto" w:fill="DEEAF6"/>
          </w:tcPr>
          <w:p w14:paraId="440E863D" w14:textId="511C25BF" w:rsidR="00993D5F" w:rsidRPr="00E66E2B" w:rsidRDefault="00993D5F">
            <w:pPr>
              <w:pStyle w:val="TableParagraph"/>
              <w:spacing w:before="2"/>
              <w:ind w:left="106"/>
              <w:rPr>
                <w:b/>
                <w:sz w:val="24"/>
                <w:szCs w:val="24"/>
              </w:rPr>
            </w:pPr>
            <w:r w:rsidRPr="00E66E2B">
              <w:rPr>
                <w:b/>
                <w:sz w:val="24"/>
                <w:szCs w:val="24"/>
              </w:rPr>
              <w:t>Due Date</w:t>
            </w:r>
          </w:p>
        </w:tc>
      </w:tr>
      <w:tr w:rsidR="00993D5F" w14:paraId="68F519CE" w14:textId="77777777" w:rsidTr="0051550C">
        <w:trPr>
          <w:trHeight w:val="512"/>
        </w:trPr>
        <w:tc>
          <w:tcPr>
            <w:tcW w:w="1470" w:type="dxa"/>
          </w:tcPr>
          <w:p w14:paraId="569D9E7C" w14:textId="21145AC3" w:rsidR="00993D5F" w:rsidRPr="00E66E2B" w:rsidRDefault="007C1913">
            <w:pPr>
              <w:pStyle w:val="TableParagraph"/>
              <w:spacing w:before="2" w:line="230" w:lineRule="atLeast"/>
              <w:ind w:left="105" w:right="59"/>
              <w:rPr>
                <w:b/>
                <w:sz w:val="24"/>
                <w:szCs w:val="24"/>
              </w:rPr>
            </w:pPr>
            <w:r w:rsidRPr="00E66E2B">
              <w:rPr>
                <w:b/>
                <w:sz w:val="24"/>
                <w:szCs w:val="24"/>
              </w:rPr>
              <w:t>Lesson 1 (</w:t>
            </w:r>
            <w:r w:rsidR="003F2890" w:rsidRPr="00E66E2B">
              <w:rPr>
                <w:b/>
                <w:sz w:val="24"/>
                <w:szCs w:val="24"/>
              </w:rPr>
              <w:t>10/19</w:t>
            </w:r>
            <w:r w:rsidR="000E6F7F" w:rsidRPr="00E66E2B">
              <w:rPr>
                <w:b/>
                <w:sz w:val="24"/>
                <w:szCs w:val="24"/>
              </w:rPr>
              <w:t>/</w:t>
            </w:r>
            <w:r w:rsidR="00E73D95" w:rsidRPr="00E66E2B">
              <w:rPr>
                <w:b/>
                <w:sz w:val="24"/>
                <w:szCs w:val="24"/>
              </w:rPr>
              <w:t>2020</w:t>
            </w:r>
            <w:r w:rsidR="00993D5F" w:rsidRPr="00E66E2B">
              <w:rPr>
                <w:b/>
                <w:sz w:val="24"/>
                <w:szCs w:val="24"/>
              </w:rPr>
              <w:t>)</w:t>
            </w:r>
          </w:p>
        </w:tc>
        <w:tc>
          <w:tcPr>
            <w:tcW w:w="2975" w:type="dxa"/>
            <w:shd w:val="clear" w:color="auto" w:fill="FFFFFF" w:themeFill="background1"/>
          </w:tcPr>
          <w:p w14:paraId="77D5D316" w14:textId="1758A290" w:rsidR="00993D5F" w:rsidRPr="00E66E2B" w:rsidRDefault="00993D5F" w:rsidP="00E73D95">
            <w:pPr>
              <w:pStyle w:val="NormalWeb"/>
              <w:rPr>
                <w:rFonts w:ascii="Corbel" w:hAnsi="Corbel"/>
              </w:rPr>
            </w:pPr>
          </w:p>
        </w:tc>
        <w:tc>
          <w:tcPr>
            <w:tcW w:w="2975" w:type="dxa"/>
            <w:shd w:val="clear" w:color="auto" w:fill="FFFFFF" w:themeFill="background1"/>
          </w:tcPr>
          <w:p w14:paraId="610FDD3D" w14:textId="28D2B66C" w:rsidR="00993D5F" w:rsidRPr="00E66E2B" w:rsidRDefault="00993D5F">
            <w:pPr>
              <w:pStyle w:val="TableParagraph"/>
              <w:rPr>
                <w:rFonts w:ascii="Times New Roman"/>
                <w:sz w:val="24"/>
                <w:szCs w:val="24"/>
              </w:rPr>
            </w:pPr>
          </w:p>
        </w:tc>
        <w:tc>
          <w:tcPr>
            <w:tcW w:w="2975" w:type="dxa"/>
            <w:shd w:val="clear" w:color="auto" w:fill="FFFFFF" w:themeFill="background1"/>
          </w:tcPr>
          <w:p w14:paraId="38A75CE1" w14:textId="550DDD2A" w:rsidR="00993D5F" w:rsidRPr="00E66E2B" w:rsidRDefault="00993D5F">
            <w:pPr>
              <w:pStyle w:val="TableParagraph"/>
              <w:rPr>
                <w:rFonts w:ascii="Times New Roman"/>
                <w:sz w:val="24"/>
                <w:szCs w:val="24"/>
              </w:rPr>
            </w:pPr>
          </w:p>
        </w:tc>
        <w:tc>
          <w:tcPr>
            <w:tcW w:w="2975" w:type="dxa"/>
            <w:shd w:val="clear" w:color="auto" w:fill="FFFFFF" w:themeFill="background1"/>
          </w:tcPr>
          <w:p w14:paraId="73922CD1" w14:textId="3CE50618" w:rsidR="00993D5F" w:rsidRPr="00E66E2B" w:rsidRDefault="00993D5F">
            <w:pPr>
              <w:pStyle w:val="TableParagraph"/>
              <w:rPr>
                <w:rFonts w:ascii="Arial" w:hAnsi="Arial" w:cs="Arial"/>
                <w:sz w:val="24"/>
                <w:szCs w:val="24"/>
                <w:shd w:val="clear" w:color="auto" w:fill="FAF9F8"/>
              </w:rPr>
            </w:pPr>
          </w:p>
        </w:tc>
        <w:tc>
          <w:tcPr>
            <w:tcW w:w="1246" w:type="dxa"/>
            <w:shd w:val="clear" w:color="auto" w:fill="FFFFFF" w:themeFill="background1"/>
          </w:tcPr>
          <w:p w14:paraId="11E713F3" w14:textId="439DCCF9" w:rsidR="00993D5F" w:rsidRPr="00E66E2B" w:rsidRDefault="003F2890">
            <w:pPr>
              <w:pStyle w:val="TableParagraph"/>
              <w:rPr>
                <w:rFonts w:ascii="Times New Roman"/>
                <w:sz w:val="24"/>
                <w:szCs w:val="24"/>
              </w:rPr>
            </w:pPr>
            <w:r w:rsidRPr="00E66E2B">
              <w:rPr>
                <w:rFonts w:ascii="Times New Roman"/>
                <w:sz w:val="24"/>
                <w:szCs w:val="24"/>
              </w:rPr>
              <w:t>10/19</w:t>
            </w:r>
            <w:r w:rsidR="00B31206" w:rsidRPr="00E66E2B">
              <w:rPr>
                <w:rFonts w:ascii="Times New Roman"/>
                <w:sz w:val="24"/>
                <w:szCs w:val="24"/>
              </w:rPr>
              <w:t>/20</w:t>
            </w:r>
          </w:p>
        </w:tc>
      </w:tr>
      <w:tr w:rsidR="00993D5F" w14:paraId="76D7AE5C" w14:textId="77777777" w:rsidTr="00E73D95">
        <w:trPr>
          <w:trHeight w:val="504"/>
        </w:trPr>
        <w:tc>
          <w:tcPr>
            <w:tcW w:w="1470" w:type="dxa"/>
          </w:tcPr>
          <w:p w14:paraId="7F0100AF" w14:textId="592FAAEE" w:rsidR="00993D5F" w:rsidRPr="00E66E2B" w:rsidRDefault="00195C5D" w:rsidP="00630F3B">
            <w:pPr>
              <w:pStyle w:val="TableParagraph"/>
              <w:spacing w:line="225" w:lineRule="exact"/>
              <w:ind w:left="105"/>
              <w:rPr>
                <w:b/>
                <w:sz w:val="24"/>
                <w:szCs w:val="24"/>
              </w:rPr>
            </w:pPr>
            <w:r w:rsidRPr="00E66E2B">
              <w:rPr>
                <w:b/>
                <w:sz w:val="24"/>
                <w:szCs w:val="24"/>
              </w:rPr>
              <w:t>Lesson 2 (10/</w:t>
            </w:r>
            <w:r w:rsidR="003F2890" w:rsidRPr="00E66E2B">
              <w:rPr>
                <w:b/>
                <w:sz w:val="24"/>
                <w:szCs w:val="24"/>
              </w:rPr>
              <w:t>20</w:t>
            </w:r>
            <w:r w:rsidR="00E73D95" w:rsidRPr="00E66E2B">
              <w:rPr>
                <w:b/>
                <w:sz w:val="24"/>
                <w:szCs w:val="24"/>
              </w:rPr>
              <w:t>/2020</w:t>
            </w:r>
            <w:r w:rsidR="00993D5F" w:rsidRPr="00E66E2B">
              <w:rPr>
                <w:b/>
                <w:sz w:val="24"/>
                <w:szCs w:val="24"/>
              </w:rPr>
              <w:t>)</w:t>
            </w:r>
          </w:p>
        </w:tc>
        <w:tc>
          <w:tcPr>
            <w:tcW w:w="2975" w:type="dxa"/>
          </w:tcPr>
          <w:p w14:paraId="64842458" w14:textId="0CD11E5E" w:rsidR="00993D5F" w:rsidRPr="00E66E2B" w:rsidRDefault="00E66E2B" w:rsidP="00E73D95">
            <w:pPr>
              <w:pStyle w:val="NormalWeb"/>
              <w:rPr>
                <w:color w:val="000000"/>
              </w:rPr>
            </w:pPr>
            <w:r w:rsidRPr="00E66E2B">
              <w:rPr>
                <w:rFonts w:ascii="Comfortaa" w:eastAsia="Comfortaa" w:hAnsi="Comfortaa" w:cs="Comfortaa"/>
              </w:rPr>
              <w:t>I  can learn about Abraham Lincoln and his legacy.</w:t>
            </w:r>
          </w:p>
        </w:tc>
        <w:tc>
          <w:tcPr>
            <w:tcW w:w="2975" w:type="dxa"/>
            <w:shd w:val="clear" w:color="auto" w:fill="auto"/>
          </w:tcPr>
          <w:p w14:paraId="2F2BB6BB" w14:textId="77777777" w:rsidR="00993D5F" w:rsidRPr="00E66E2B" w:rsidRDefault="00E66E2B">
            <w:pPr>
              <w:pStyle w:val="TableParagraph"/>
              <w:rPr>
                <w:rFonts w:ascii="Times New Roman"/>
                <w:sz w:val="24"/>
                <w:szCs w:val="24"/>
              </w:rPr>
            </w:pPr>
            <w:r w:rsidRPr="00E66E2B">
              <w:rPr>
                <w:rFonts w:ascii="Times New Roman"/>
                <w:sz w:val="24"/>
                <w:szCs w:val="24"/>
              </w:rPr>
              <w:t xml:space="preserve">Abraham Lincoln </w:t>
            </w:r>
            <w:proofErr w:type="spellStart"/>
            <w:r w:rsidRPr="00E66E2B">
              <w:rPr>
                <w:rFonts w:ascii="Times New Roman"/>
                <w:sz w:val="24"/>
                <w:szCs w:val="24"/>
              </w:rPr>
              <w:t>Nearpod</w:t>
            </w:r>
            <w:proofErr w:type="spellEnd"/>
          </w:p>
          <w:p w14:paraId="1F60AE0C" w14:textId="77777777" w:rsidR="00E66E2B" w:rsidRPr="00E66E2B" w:rsidRDefault="00E66E2B">
            <w:pPr>
              <w:pStyle w:val="TableParagraph"/>
              <w:rPr>
                <w:rFonts w:ascii="Times New Roman"/>
                <w:sz w:val="24"/>
                <w:szCs w:val="24"/>
              </w:rPr>
            </w:pPr>
          </w:p>
          <w:p w14:paraId="506B96FE" w14:textId="21A9231F" w:rsidR="00E66E2B" w:rsidRPr="00E66E2B" w:rsidRDefault="00E66E2B">
            <w:pPr>
              <w:pStyle w:val="TableParagraph"/>
              <w:rPr>
                <w:rFonts w:ascii="Times New Roman"/>
                <w:sz w:val="24"/>
                <w:szCs w:val="24"/>
              </w:rPr>
            </w:pPr>
            <w:hyperlink r:id="rId5" w:history="1">
              <w:r w:rsidRPr="00E66E2B">
                <w:rPr>
                  <w:rStyle w:val="Hyperlink"/>
                  <w:rFonts w:ascii="Times New Roman"/>
                  <w:sz w:val="24"/>
                  <w:szCs w:val="24"/>
                </w:rPr>
                <w:t>https://share.nearpod.com/sadaB0xfqab</w:t>
              </w:r>
            </w:hyperlink>
          </w:p>
          <w:p w14:paraId="3C733E07" w14:textId="3DFA8FCE" w:rsidR="00E66E2B" w:rsidRPr="00E66E2B" w:rsidRDefault="00E66E2B">
            <w:pPr>
              <w:pStyle w:val="TableParagraph"/>
              <w:rPr>
                <w:rFonts w:ascii="Times New Roman"/>
                <w:sz w:val="24"/>
                <w:szCs w:val="24"/>
              </w:rPr>
            </w:pPr>
          </w:p>
        </w:tc>
        <w:tc>
          <w:tcPr>
            <w:tcW w:w="2975" w:type="dxa"/>
          </w:tcPr>
          <w:p w14:paraId="6D4935E8" w14:textId="77777777" w:rsidR="00993D5F" w:rsidRPr="00E66E2B" w:rsidRDefault="00E66E2B">
            <w:pPr>
              <w:pStyle w:val="TableParagraph"/>
              <w:rPr>
                <w:rFonts w:ascii="Times New Roman"/>
                <w:sz w:val="24"/>
                <w:szCs w:val="24"/>
              </w:rPr>
            </w:pPr>
            <w:r w:rsidRPr="00E66E2B">
              <w:rPr>
                <w:rFonts w:ascii="Times New Roman"/>
                <w:sz w:val="24"/>
                <w:szCs w:val="24"/>
              </w:rPr>
              <w:t xml:space="preserve">Abraham Lincoln </w:t>
            </w:r>
            <w:proofErr w:type="spellStart"/>
            <w:r w:rsidRPr="00E66E2B">
              <w:rPr>
                <w:rFonts w:ascii="Times New Roman"/>
                <w:sz w:val="24"/>
                <w:szCs w:val="24"/>
              </w:rPr>
              <w:t>Nearpod</w:t>
            </w:r>
            <w:proofErr w:type="spellEnd"/>
          </w:p>
          <w:p w14:paraId="77138477" w14:textId="77777777" w:rsidR="00E66E2B" w:rsidRPr="00E66E2B" w:rsidRDefault="00E66E2B">
            <w:pPr>
              <w:pStyle w:val="TableParagraph"/>
              <w:rPr>
                <w:rFonts w:ascii="Times New Roman"/>
                <w:sz w:val="24"/>
                <w:szCs w:val="24"/>
              </w:rPr>
            </w:pPr>
          </w:p>
          <w:p w14:paraId="405F0520" w14:textId="1F7CE7DC" w:rsidR="00E66E2B" w:rsidRPr="00E66E2B" w:rsidRDefault="00E66E2B">
            <w:pPr>
              <w:pStyle w:val="TableParagraph"/>
              <w:rPr>
                <w:rFonts w:ascii="Times New Roman"/>
                <w:sz w:val="24"/>
                <w:szCs w:val="24"/>
              </w:rPr>
            </w:pPr>
            <w:hyperlink r:id="rId6" w:history="1">
              <w:r w:rsidRPr="00E66E2B">
                <w:rPr>
                  <w:rStyle w:val="Hyperlink"/>
                  <w:rFonts w:ascii="Times New Roman"/>
                  <w:sz w:val="24"/>
                  <w:szCs w:val="24"/>
                </w:rPr>
                <w:t>https://share.nearpod.com/sadaB0xfqab</w:t>
              </w:r>
            </w:hyperlink>
          </w:p>
          <w:p w14:paraId="2C1F6843" w14:textId="24D95357" w:rsidR="00E66E2B" w:rsidRPr="00E66E2B" w:rsidRDefault="00E66E2B">
            <w:pPr>
              <w:pStyle w:val="TableParagraph"/>
              <w:rPr>
                <w:rFonts w:ascii="Times New Roman"/>
                <w:sz w:val="24"/>
                <w:szCs w:val="24"/>
              </w:rPr>
            </w:pPr>
          </w:p>
        </w:tc>
        <w:tc>
          <w:tcPr>
            <w:tcW w:w="2975" w:type="dxa"/>
          </w:tcPr>
          <w:p w14:paraId="3848BAC7" w14:textId="77777777" w:rsidR="00993D5F" w:rsidRPr="00E66E2B" w:rsidRDefault="00E66E2B">
            <w:pPr>
              <w:pStyle w:val="TableParagraph"/>
              <w:rPr>
                <w:rFonts w:ascii="Times New Roman"/>
                <w:sz w:val="24"/>
                <w:szCs w:val="24"/>
              </w:rPr>
            </w:pPr>
            <w:proofErr w:type="spellStart"/>
            <w:r w:rsidRPr="00E66E2B">
              <w:rPr>
                <w:rFonts w:ascii="Times New Roman"/>
                <w:sz w:val="24"/>
                <w:szCs w:val="24"/>
              </w:rPr>
              <w:t>Nearpod</w:t>
            </w:r>
            <w:proofErr w:type="spellEnd"/>
          </w:p>
          <w:p w14:paraId="74C90F93" w14:textId="77777777" w:rsidR="00E66E2B" w:rsidRPr="00E66E2B" w:rsidRDefault="00E66E2B">
            <w:pPr>
              <w:pStyle w:val="TableParagraph"/>
              <w:rPr>
                <w:rFonts w:ascii="Times New Roman"/>
                <w:sz w:val="24"/>
                <w:szCs w:val="24"/>
              </w:rPr>
            </w:pPr>
          </w:p>
          <w:p w14:paraId="4765E415" w14:textId="12BE22E4" w:rsidR="00E66E2B" w:rsidRPr="00E66E2B" w:rsidRDefault="00E66E2B">
            <w:pPr>
              <w:pStyle w:val="TableParagraph"/>
              <w:rPr>
                <w:rFonts w:ascii="Times New Roman"/>
                <w:sz w:val="24"/>
                <w:szCs w:val="24"/>
              </w:rPr>
            </w:pPr>
            <w:hyperlink r:id="rId7" w:history="1">
              <w:r w:rsidRPr="00E66E2B">
                <w:rPr>
                  <w:rStyle w:val="Hyperlink"/>
                  <w:rFonts w:ascii="Times New Roman"/>
                  <w:sz w:val="24"/>
                  <w:szCs w:val="24"/>
                </w:rPr>
                <w:t>https://share.nearpod.com/sadaB0xfqab</w:t>
              </w:r>
            </w:hyperlink>
          </w:p>
          <w:p w14:paraId="079E5C16" w14:textId="206B1734" w:rsidR="00E66E2B" w:rsidRPr="00E66E2B" w:rsidRDefault="00E66E2B">
            <w:pPr>
              <w:pStyle w:val="TableParagraph"/>
              <w:rPr>
                <w:rFonts w:ascii="Times New Roman"/>
                <w:sz w:val="24"/>
                <w:szCs w:val="24"/>
              </w:rPr>
            </w:pPr>
          </w:p>
        </w:tc>
        <w:tc>
          <w:tcPr>
            <w:tcW w:w="1246" w:type="dxa"/>
          </w:tcPr>
          <w:p w14:paraId="43823FD5" w14:textId="6C6C1E13" w:rsidR="00993D5F" w:rsidRPr="00E66E2B" w:rsidRDefault="003F2890">
            <w:pPr>
              <w:pStyle w:val="TableParagraph"/>
              <w:rPr>
                <w:rFonts w:ascii="Times New Roman"/>
                <w:sz w:val="24"/>
                <w:szCs w:val="24"/>
              </w:rPr>
            </w:pPr>
            <w:r w:rsidRPr="00E66E2B">
              <w:rPr>
                <w:rFonts w:ascii="Times New Roman"/>
                <w:sz w:val="24"/>
                <w:szCs w:val="24"/>
              </w:rPr>
              <w:t>10/20</w:t>
            </w:r>
            <w:r w:rsidR="00B31206" w:rsidRPr="00E66E2B">
              <w:rPr>
                <w:rFonts w:ascii="Times New Roman"/>
                <w:sz w:val="24"/>
                <w:szCs w:val="24"/>
              </w:rPr>
              <w:t>/202</w:t>
            </w:r>
          </w:p>
        </w:tc>
      </w:tr>
      <w:tr w:rsidR="00993D5F" w14:paraId="33D8EF75" w14:textId="77777777" w:rsidTr="00993D5F">
        <w:trPr>
          <w:trHeight w:val="512"/>
        </w:trPr>
        <w:tc>
          <w:tcPr>
            <w:tcW w:w="1470" w:type="dxa"/>
          </w:tcPr>
          <w:p w14:paraId="4B48F369" w14:textId="5CD0AD4C" w:rsidR="00993D5F" w:rsidRPr="00E66E2B" w:rsidRDefault="003F2890">
            <w:pPr>
              <w:pStyle w:val="TableParagraph"/>
              <w:spacing w:before="2" w:line="230" w:lineRule="atLeast"/>
              <w:ind w:left="105" w:right="59"/>
              <w:rPr>
                <w:b/>
                <w:sz w:val="24"/>
                <w:szCs w:val="24"/>
              </w:rPr>
            </w:pPr>
            <w:r w:rsidRPr="00E66E2B">
              <w:rPr>
                <w:b/>
                <w:sz w:val="24"/>
                <w:szCs w:val="24"/>
              </w:rPr>
              <w:t>Lesson 3 (10/21</w:t>
            </w:r>
            <w:r w:rsidR="00E73D95" w:rsidRPr="00E66E2B">
              <w:rPr>
                <w:b/>
                <w:sz w:val="24"/>
                <w:szCs w:val="24"/>
              </w:rPr>
              <w:t>/2020</w:t>
            </w:r>
            <w:r w:rsidR="00993D5F" w:rsidRPr="00E66E2B">
              <w:rPr>
                <w:b/>
                <w:sz w:val="24"/>
                <w:szCs w:val="24"/>
              </w:rPr>
              <w:t>)</w:t>
            </w:r>
          </w:p>
        </w:tc>
        <w:tc>
          <w:tcPr>
            <w:tcW w:w="2975" w:type="dxa"/>
          </w:tcPr>
          <w:p w14:paraId="48AEE3E0" w14:textId="3E6138F1" w:rsidR="00993D5F" w:rsidRPr="00E66E2B" w:rsidRDefault="00993D5F" w:rsidP="00E73D95">
            <w:pPr>
              <w:pStyle w:val="NormalWeb"/>
              <w:rPr>
                <w:color w:val="000000"/>
              </w:rPr>
            </w:pPr>
          </w:p>
        </w:tc>
        <w:tc>
          <w:tcPr>
            <w:tcW w:w="2975" w:type="dxa"/>
          </w:tcPr>
          <w:p w14:paraId="7868F551" w14:textId="2F699DCD" w:rsidR="00993D5F" w:rsidRPr="00E66E2B" w:rsidRDefault="00993D5F">
            <w:pPr>
              <w:pStyle w:val="TableParagraph"/>
              <w:rPr>
                <w:rFonts w:ascii="Times New Roman"/>
                <w:sz w:val="24"/>
                <w:szCs w:val="24"/>
              </w:rPr>
            </w:pPr>
          </w:p>
        </w:tc>
        <w:tc>
          <w:tcPr>
            <w:tcW w:w="2975" w:type="dxa"/>
          </w:tcPr>
          <w:p w14:paraId="6D9828AC" w14:textId="10DD4479" w:rsidR="00993D5F" w:rsidRPr="00E66E2B" w:rsidRDefault="00993D5F">
            <w:pPr>
              <w:pStyle w:val="TableParagraph"/>
              <w:rPr>
                <w:rFonts w:ascii="Times New Roman"/>
                <w:sz w:val="24"/>
                <w:szCs w:val="24"/>
              </w:rPr>
            </w:pPr>
          </w:p>
        </w:tc>
        <w:tc>
          <w:tcPr>
            <w:tcW w:w="2975" w:type="dxa"/>
          </w:tcPr>
          <w:p w14:paraId="57FF584B" w14:textId="549C29EF" w:rsidR="00993D5F" w:rsidRPr="00E66E2B" w:rsidRDefault="00993D5F">
            <w:pPr>
              <w:pStyle w:val="TableParagraph"/>
              <w:rPr>
                <w:rFonts w:ascii="Times New Roman"/>
                <w:sz w:val="24"/>
                <w:szCs w:val="24"/>
              </w:rPr>
            </w:pPr>
            <w:bookmarkStart w:id="0" w:name="_GoBack"/>
            <w:bookmarkEnd w:id="0"/>
          </w:p>
        </w:tc>
        <w:tc>
          <w:tcPr>
            <w:tcW w:w="1246" w:type="dxa"/>
          </w:tcPr>
          <w:p w14:paraId="71506253" w14:textId="37E22B4D" w:rsidR="00993D5F" w:rsidRPr="00E66E2B" w:rsidRDefault="003F2890">
            <w:pPr>
              <w:pStyle w:val="TableParagraph"/>
              <w:rPr>
                <w:rFonts w:ascii="Times New Roman"/>
                <w:sz w:val="24"/>
                <w:szCs w:val="24"/>
              </w:rPr>
            </w:pPr>
            <w:r w:rsidRPr="00E66E2B">
              <w:rPr>
                <w:rFonts w:ascii="Times New Roman"/>
                <w:sz w:val="24"/>
                <w:szCs w:val="24"/>
              </w:rPr>
              <w:t>10/21</w:t>
            </w:r>
            <w:r w:rsidR="00B31206" w:rsidRPr="00E66E2B">
              <w:rPr>
                <w:rFonts w:ascii="Times New Roman"/>
                <w:sz w:val="24"/>
                <w:szCs w:val="24"/>
              </w:rPr>
              <w:t>/20</w:t>
            </w:r>
          </w:p>
        </w:tc>
      </w:tr>
      <w:tr w:rsidR="00993D5F" w14:paraId="3AF0DED7" w14:textId="77777777" w:rsidTr="00993D5F">
        <w:trPr>
          <w:trHeight w:val="504"/>
        </w:trPr>
        <w:tc>
          <w:tcPr>
            <w:tcW w:w="1470" w:type="dxa"/>
          </w:tcPr>
          <w:p w14:paraId="25C40AA9" w14:textId="1B87E1DC" w:rsidR="00993D5F" w:rsidRPr="00E66E2B" w:rsidRDefault="003F2890" w:rsidP="00630F3B">
            <w:pPr>
              <w:pStyle w:val="TableParagraph"/>
              <w:spacing w:line="225" w:lineRule="exact"/>
              <w:ind w:left="105"/>
              <w:rPr>
                <w:b/>
                <w:sz w:val="24"/>
                <w:szCs w:val="24"/>
              </w:rPr>
            </w:pPr>
            <w:r w:rsidRPr="00E66E2B">
              <w:rPr>
                <w:b/>
                <w:sz w:val="24"/>
                <w:szCs w:val="24"/>
              </w:rPr>
              <w:t>Lesson 4 (10/22</w:t>
            </w:r>
            <w:r w:rsidR="000E6F7F" w:rsidRPr="00E66E2B">
              <w:rPr>
                <w:b/>
                <w:sz w:val="24"/>
                <w:szCs w:val="24"/>
              </w:rPr>
              <w:t>/</w:t>
            </w:r>
            <w:r w:rsidR="00E73D95" w:rsidRPr="00E66E2B">
              <w:rPr>
                <w:b/>
                <w:sz w:val="24"/>
                <w:szCs w:val="24"/>
              </w:rPr>
              <w:t>2020</w:t>
            </w:r>
            <w:r w:rsidR="00993D5F" w:rsidRPr="00E66E2B">
              <w:rPr>
                <w:b/>
                <w:sz w:val="24"/>
                <w:szCs w:val="24"/>
              </w:rPr>
              <w:t>)</w:t>
            </w:r>
          </w:p>
        </w:tc>
        <w:tc>
          <w:tcPr>
            <w:tcW w:w="2975" w:type="dxa"/>
          </w:tcPr>
          <w:p w14:paraId="6CD9C1BE" w14:textId="56BB975A" w:rsidR="00993D5F" w:rsidRPr="00E66E2B" w:rsidRDefault="00E66E2B" w:rsidP="00F52C49">
            <w:pPr>
              <w:pStyle w:val="NormalWeb"/>
            </w:pPr>
            <w:r w:rsidRPr="00E66E2B">
              <w:rPr>
                <w:rFonts w:ascii="Comfortaa" w:eastAsia="Comfortaa" w:hAnsi="Comfortaa" w:cs="Comfortaa"/>
              </w:rPr>
              <w:t>I can learn how Harriet Tubman helped slaves escape to freedom</w:t>
            </w:r>
          </w:p>
        </w:tc>
        <w:tc>
          <w:tcPr>
            <w:tcW w:w="2975" w:type="dxa"/>
          </w:tcPr>
          <w:p w14:paraId="639883F7" w14:textId="77777777" w:rsidR="00993D5F" w:rsidRPr="00E66E2B" w:rsidRDefault="00E66E2B">
            <w:pPr>
              <w:pStyle w:val="TableParagraph"/>
              <w:rPr>
                <w:rFonts w:ascii="Times New Roman"/>
                <w:sz w:val="24"/>
                <w:szCs w:val="24"/>
              </w:rPr>
            </w:pPr>
            <w:r w:rsidRPr="00E66E2B">
              <w:rPr>
                <w:rFonts w:ascii="Times New Roman"/>
                <w:sz w:val="24"/>
                <w:szCs w:val="24"/>
              </w:rPr>
              <w:t xml:space="preserve">Harriet Tubman </w:t>
            </w:r>
            <w:proofErr w:type="spellStart"/>
            <w:r w:rsidRPr="00E66E2B">
              <w:rPr>
                <w:rFonts w:ascii="Times New Roman"/>
                <w:sz w:val="24"/>
                <w:szCs w:val="24"/>
              </w:rPr>
              <w:t>Nearpod</w:t>
            </w:r>
            <w:proofErr w:type="spellEnd"/>
          </w:p>
          <w:p w14:paraId="6D022582" w14:textId="77777777" w:rsidR="00E66E2B" w:rsidRPr="00E66E2B" w:rsidRDefault="00E66E2B">
            <w:pPr>
              <w:pStyle w:val="TableParagraph"/>
              <w:rPr>
                <w:rFonts w:ascii="Times New Roman"/>
                <w:sz w:val="24"/>
                <w:szCs w:val="24"/>
              </w:rPr>
            </w:pPr>
          </w:p>
          <w:p w14:paraId="0437069F" w14:textId="5A4BE477" w:rsidR="00E66E2B" w:rsidRPr="00E66E2B" w:rsidRDefault="00E66E2B">
            <w:pPr>
              <w:pStyle w:val="TableParagraph"/>
              <w:rPr>
                <w:rFonts w:ascii="Times New Roman"/>
                <w:sz w:val="24"/>
                <w:szCs w:val="24"/>
              </w:rPr>
            </w:pPr>
            <w:hyperlink r:id="rId8" w:history="1">
              <w:r w:rsidRPr="00E66E2B">
                <w:rPr>
                  <w:rStyle w:val="Hyperlink"/>
                  <w:rFonts w:ascii="Times New Roman"/>
                  <w:sz w:val="24"/>
                  <w:szCs w:val="24"/>
                </w:rPr>
                <w:t>https://share.nearpod.com/kjZuzdwfqab</w:t>
              </w:r>
            </w:hyperlink>
          </w:p>
          <w:p w14:paraId="78EA99BF" w14:textId="168194D2" w:rsidR="00E66E2B" w:rsidRPr="00E66E2B" w:rsidRDefault="00E66E2B">
            <w:pPr>
              <w:pStyle w:val="TableParagraph"/>
              <w:rPr>
                <w:rFonts w:ascii="Times New Roman"/>
                <w:sz w:val="24"/>
                <w:szCs w:val="24"/>
              </w:rPr>
            </w:pPr>
          </w:p>
        </w:tc>
        <w:tc>
          <w:tcPr>
            <w:tcW w:w="2975" w:type="dxa"/>
          </w:tcPr>
          <w:p w14:paraId="0CFF10DE" w14:textId="77777777" w:rsidR="00993D5F" w:rsidRPr="00E66E2B" w:rsidRDefault="00E66E2B">
            <w:pPr>
              <w:pStyle w:val="TableParagraph"/>
              <w:rPr>
                <w:rFonts w:ascii="Times New Roman"/>
                <w:sz w:val="24"/>
                <w:szCs w:val="24"/>
              </w:rPr>
            </w:pPr>
            <w:r w:rsidRPr="00E66E2B">
              <w:rPr>
                <w:rFonts w:ascii="Times New Roman"/>
                <w:sz w:val="24"/>
                <w:szCs w:val="24"/>
              </w:rPr>
              <w:t xml:space="preserve">Harriet Tubman </w:t>
            </w:r>
            <w:proofErr w:type="spellStart"/>
            <w:r w:rsidRPr="00E66E2B">
              <w:rPr>
                <w:rFonts w:ascii="Times New Roman"/>
                <w:sz w:val="24"/>
                <w:szCs w:val="24"/>
              </w:rPr>
              <w:t>Nearpod</w:t>
            </w:r>
            <w:proofErr w:type="spellEnd"/>
          </w:p>
          <w:p w14:paraId="42ECEB2C" w14:textId="77777777" w:rsidR="00E66E2B" w:rsidRPr="00E66E2B" w:rsidRDefault="00E66E2B">
            <w:pPr>
              <w:pStyle w:val="TableParagraph"/>
              <w:rPr>
                <w:rFonts w:ascii="Times New Roman"/>
                <w:sz w:val="24"/>
                <w:szCs w:val="24"/>
              </w:rPr>
            </w:pPr>
          </w:p>
          <w:p w14:paraId="7AC63291" w14:textId="74C453F7" w:rsidR="00E66E2B" w:rsidRPr="00E66E2B" w:rsidRDefault="00E66E2B">
            <w:pPr>
              <w:pStyle w:val="TableParagraph"/>
              <w:rPr>
                <w:rFonts w:ascii="Times New Roman"/>
                <w:sz w:val="24"/>
                <w:szCs w:val="24"/>
              </w:rPr>
            </w:pPr>
            <w:hyperlink r:id="rId9" w:history="1">
              <w:r w:rsidRPr="00E66E2B">
                <w:rPr>
                  <w:rStyle w:val="Hyperlink"/>
                  <w:rFonts w:ascii="Times New Roman"/>
                  <w:sz w:val="24"/>
                  <w:szCs w:val="24"/>
                </w:rPr>
                <w:t>https://share.nearpod.com/kjZuzdwfqab</w:t>
              </w:r>
            </w:hyperlink>
          </w:p>
          <w:p w14:paraId="5B191AD0" w14:textId="017B85BC" w:rsidR="00E66E2B" w:rsidRPr="00E66E2B" w:rsidRDefault="00E66E2B">
            <w:pPr>
              <w:pStyle w:val="TableParagraph"/>
              <w:rPr>
                <w:rFonts w:ascii="Times New Roman"/>
                <w:sz w:val="24"/>
                <w:szCs w:val="24"/>
              </w:rPr>
            </w:pPr>
          </w:p>
        </w:tc>
        <w:tc>
          <w:tcPr>
            <w:tcW w:w="2975" w:type="dxa"/>
          </w:tcPr>
          <w:p w14:paraId="63FB39E6" w14:textId="77777777" w:rsidR="00993D5F" w:rsidRPr="00E66E2B" w:rsidRDefault="00E66E2B">
            <w:pPr>
              <w:pStyle w:val="TableParagraph"/>
              <w:rPr>
                <w:rFonts w:ascii="Times New Roman"/>
                <w:sz w:val="24"/>
                <w:szCs w:val="24"/>
              </w:rPr>
            </w:pPr>
            <w:proofErr w:type="spellStart"/>
            <w:r w:rsidRPr="00E66E2B">
              <w:rPr>
                <w:rFonts w:ascii="Times New Roman"/>
                <w:sz w:val="24"/>
                <w:szCs w:val="24"/>
              </w:rPr>
              <w:t>Nearpod</w:t>
            </w:r>
            <w:proofErr w:type="spellEnd"/>
          </w:p>
          <w:p w14:paraId="01A162A0" w14:textId="77777777" w:rsidR="00E66E2B" w:rsidRPr="00E66E2B" w:rsidRDefault="00E66E2B">
            <w:pPr>
              <w:pStyle w:val="TableParagraph"/>
              <w:rPr>
                <w:rFonts w:ascii="Times New Roman"/>
                <w:sz w:val="24"/>
                <w:szCs w:val="24"/>
              </w:rPr>
            </w:pPr>
          </w:p>
          <w:p w14:paraId="6E5305E5" w14:textId="5143AC5A" w:rsidR="00E66E2B" w:rsidRPr="00E66E2B" w:rsidRDefault="00E66E2B">
            <w:pPr>
              <w:pStyle w:val="TableParagraph"/>
              <w:rPr>
                <w:rFonts w:ascii="Times New Roman"/>
                <w:sz w:val="24"/>
                <w:szCs w:val="24"/>
              </w:rPr>
            </w:pPr>
            <w:hyperlink r:id="rId10" w:history="1">
              <w:r w:rsidRPr="00E66E2B">
                <w:rPr>
                  <w:rStyle w:val="Hyperlink"/>
                  <w:rFonts w:ascii="Times New Roman"/>
                  <w:sz w:val="24"/>
                  <w:szCs w:val="24"/>
                </w:rPr>
                <w:t>https://share.nearpod.com/kjZuzdwfqab</w:t>
              </w:r>
            </w:hyperlink>
          </w:p>
          <w:p w14:paraId="498EF216" w14:textId="2F5BC2F5" w:rsidR="00E66E2B" w:rsidRPr="00E66E2B" w:rsidRDefault="00E66E2B">
            <w:pPr>
              <w:pStyle w:val="TableParagraph"/>
              <w:rPr>
                <w:rFonts w:ascii="Times New Roman"/>
                <w:sz w:val="24"/>
                <w:szCs w:val="24"/>
              </w:rPr>
            </w:pPr>
          </w:p>
        </w:tc>
        <w:tc>
          <w:tcPr>
            <w:tcW w:w="1246" w:type="dxa"/>
          </w:tcPr>
          <w:p w14:paraId="797FE7E9" w14:textId="6316F069" w:rsidR="00993D5F" w:rsidRPr="00E66E2B" w:rsidRDefault="003F2890">
            <w:pPr>
              <w:pStyle w:val="TableParagraph"/>
              <w:rPr>
                <w:rFonts w:ascii="Times New Roman"/>
                <w:sz w:val="24"/>
                <w:szCs w:val="24"/>
              </w:rPr>
            </w:pPr>
            <w:r w:rsidRPr="00E66E2B">
              <w:rPr>
                <w:rFonts w:ascii="Times New Roman"/>
                <w:sz w:val="24"/>
                <w:szCs w:val="24"/>
              </w:rPr>
              <w:t>10/22</w:t>
            </w:r>
            <w:r w:rsidR="00B31206" w:rsidRPr="00E66E2B">
              <w:rPr>
                <w:rFonts w:ascii="Times New Roman"/>
                <w:sz w:val="24"/>
                <w:szCs w:val="24"/>
              </w:rPr>
              <w:t>/20</w:t>
            </w:r>
          </w:p>
        </w:tc>
      </w:tr>
      <w:tr w:rsidR="00993D5F" w14:paraId="599D7E22" w14:textId="77777777" w:rsidTr="00993D5F">
        <w:trPr>
          <w:trHeight w:val="512"/>
        </w:trPr>
        <w:tc>
          <w:tcPr>
            <w:tcW w:w="1470" w:type="dxa"/>
          </w:tcPr>
          <w:p w14:paraId="45A1A80F" w14:textId="2DA87A76" w:rsidR="00993D5F" w:rsidRPr="00E66E2B" w:rsidRDefault="003F2890">
            <w:pPr>
              <w:pStyle w:val="TableParagraph"/>
              <w:spacing w:before="2" w:line="230" w:lineRule="atLeast"/>
              <w:ind w:left="105" w:right="59"/>
              <w:rPr>
                <w:b/>
                <w:sz w:val="24"/>
                <w:szCs w:val="24"/>
              </w:rPr>
            </w:pPr>
            <w:r w:rsidRPr="00E66E2B">
              <w:rPr>
                <w:b/>
                <w:sz w:val="24"/>
                <w:szCs w:val="24"/>
              </w:rPr>
              <w:t>Lesson 5 (10/23</w:t>
            </w:r>
            <w:r w:rsidR="00E73D95" w:rsidRPr="00E66E2B">
              <w:rPr>
                <w:b/>
                <w:sz w:val="24"/>
                <w:szCs w:val="24"/>
              </w:rPr>
              <w:t>/2020</w:t>
            </w:r>
            <w:r w:rsidR="00993D5F" w:rsidRPr="00E66E2B">
              <w:rPr>
                <w:b/>
                <w:sz w:val="24"/>
                <w:szCs w:val="24"/>
              </w:rPr>
              <w:t>)</w:t>
            </w:r>
          </w:p>
        </w:tc>
        <w:tc>
          <w:tcPr>
            <w:tcW w:w="2975" w:type="dxa"/>
          </w:tcPr>
          <w:p w14:paraId="65B92C00" w14:textId="4877E7E4" w:rsidR="00993D5F" w:rsidRPr="00E66E2B" w:rsidRDefault="00993D5F" w:rsidP="00F52C49">
            <w:pPr>
              <w:pStyle w:val="NormalWeb"/>
            </w:pPr>
          </w:p>
        </w:tc>
        <w:tc>
          <w:tcPr>
            <w:tcW w:w="2975" w:type="dxa"/>
          </w:tcPr>
          <w:p w14:paraId="0BD9F311" w14:textId="36CFA615" w:rsidR="00304A4C" w:rsidRPr="00E66E2B" w:rsidRDefault="00304A4C">
            <w:pPr>
              <w:pStyle w:val="TableParagraph"/>
              <w:rPr>
                <w:rFonts w:ascii="Times New Roman"/>
                <w:sz w:val="24"/>
                <w:szCs w:val="24"/>
              </w:rPr>
            </w:pPr>
          </w:p>
        </w:tc>
        <w:tc>
          <w:tcPr>
            <w:tcW w:w="2975" w:type="dxa"/>
          </w:tcPr>
          <w:p w14:paraId="434E7857" w14:textId="06E245E3" w:rsidR="00304A4C" w:rsidRPr="00E66E2B" w:rsidRDefault="00304A4C">
            <w:pPr>
              <w:pStyle w:val="TableParagraph"/>
              <w:rPr>
                <w:rFonts w:ascii="Times New Roman"/>
                <w:sz w:val="24"/>
                <w:szCs w:val="24"/>
              </w:rPr>
            </w:pPr>
          </w:p>
        </w:tc>
        <w:tc>
          <w:tcPr>
            <w:tcW w:w="2975" w:type="dxa"/>
          </w:tcPr>
          <w:p w14:paraId="62E3011C" w14:textId="5F2512BF" w:rsidR="00993D5F" w:rsidRPr="00E66E2B" w:rsidRDefault="00993D5F">
            <w:pPr>
              <w:pStyle w:val="TableParagraph"/>
              <w:rPr>
                <w:rFonts w:ascii="Times New Roman"/>
                <w:sz w:val="24"/>
                <w:szCs w:val="24"/>
              </w:rPr>
            </w:pPr>
          </w:p>
          <w:p w14:paraId="2E6B24AC" w14:textId="1F999B2E" w:rsidR="00304A4C" w:rsidRPr="00E66E2B" w:rsidRDefault="00304A4C">
            <w:pPr>
              <w:pStyle w:val="TableParagraph"/>
              <w:rPr>
                <w:rFonts w:ascii="Times New Roman"/>
                <w:sz w:val="24"/>
                <w:szCs w:val="24"/>
              </w:rPr>
            </w:pPr>
          </w:p>
        </w:tc>
        <w:tc>
          <w:tcPr>
            <w:tcW w:w="1246" w:type="dxa"/>
          </w:tcPr>
          <w:p w14:paraId="1AF58FE1" w14:textId="6AFB09F7" w:rsidR="00993D5F" w:rsidRPr="00E66E2B" w:rsidRDefault="003F2890">
            <w:pPr>
              <w:pStyle w:val="TableParagraph"/>
              <w:rPr>
                <w:rFonts w:ascii="Times New Roman"/>
                <w:sz w:val="24"/>
                <w:szCs w:val="24"/>
              </w:rPr>
            </w:pPr>
            <w:r w:rsidRPr="00E66E2B">
              <w:rPr>
                <w:rFonts w:ascii="Times New Roman"/>
                <w:sz w:val="24"/>
                <w:szCs w:val="24"/>
              </w:rPr>
              <w:t>10/23</w:t>
            </w:r>
            <w:r w:rsidR="00B31206" w:rsidRPr="00E66E2B">
              <w:rPr>
                <w:rFonts w:ascii="Times New Roman"/>
                <w:sz w:val="24"/>
                <w:szCs w:val="24"/>
              </w:rPr>
              <w:t>/20</w:t>
            </w:r>
          </w:p>
        </w:tc>
      </w:tr>
    </w:tbl>
    <w:p w14:paraId="09FCBE90" w14:textId="77777777" w:rsidR="00D76ACB" w:rsidRDefault="00D76ACB">
      <w:pPr>
        <w:spacing w:before="5" w:after="1"/>
        <w:rPr>
          <w:sz w:val="20"/>
        </w:rPr>
      </w:pPr>
    </w:p>
    <w:p w14:paraId="2015E94F" w14:textId="6D282AE0"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mforta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E6F7F"/>
    <w:rsid w:val="0014098B"/>
    <w:rsid w:val="00173765"/>
    <w:rsid w:val="00195C5D"/>
    <w:rsid w:val="001C50DC"/>
    <w:rsid w:val="00236D29"/>
    <w:rsid w:val="002D1D6E"/>
    <w:rsid w:val="00301358"/>
    <w:rsid w:val="00304A4C"/>
    <w:rsid w:val="00333B12"/>
    <w:rsid w:val="00364A46"/>
    <w:rsid w:val="003E0757"/>
    <w:rsid w:val="003F2890"/>
    <w:rsid w:val="00402E8B"/>
    <w:rsid w:val="004776E0"/>
    <w:rsid w:val="0051550C"/>
    <w:rsid w:val="005E342C"/>
    <w:rsid w:val="00630F3B"/>
    <w:rsid w:val="00667BFE"/>
    <w:rsid w:val="006B2B0D"/>
    <w:rsid w:val="006F15AC"/>
    <w:rsid w:val="00705BC3"/>
    <w:rsid w:val="007430E8"/>
    <w:rsid w:val="007C1913"/>
    <w:rsid w:val="008A6987"/>
    <w:rsid w:val="00901005"/>
    <w:rsid w:val="00993D5F"/>
    <w:rsid w:val="00A32C25"/>
    <w:rsid w:val="00B31206"/>
    <w:rsid w:val="00BA7DE0"/>
    <w:rsid w:val="00BB7780"/>
    <w:rsid w:val="00CA652F"/>
    <w:rsid w:val="00CF2C37"/>
    <w:rsid w:val="00D61AEA"/>
    <w:rsid w:val="00D75A3F"/>
    <w:rsid w:val="00D76ACB"/>
    <w:rsid w:val="00DF2120"/>
    <w:rsid w:val="00E15E3C"/>
    <w:rsid w:val="00E66E2B"/>
    <w:rsid w:val="00E72308"/>
    <w:rsid w:val="00E73D95"/>
    <w:rsid w:val="00E925DD"/>
    <w:rsid w:val="00F07E3C"/>
    <w:rsid w:val="00F16056"/>
    <w:rsid w:val="00F4768B"/>
    <w:rsid w:val="00F52C49"/>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B7780"/>
  </w:style>
  <w:style w:type="character" w:customStyle="1" w:styleId="eop">
    <w:name w:val="eop"/>
    <w:basedOn w:val="DefaultParagraphFont"/>
    <w:rsid w:val="00BB7780"/>
  </w:style>
  <w:style w:type="character" w:styleId="Hyperlink">
    <w:name w:val="Hyperlink"/>
    <w:basedOn w:val="DefaultParagraphFont"/>
    <w:uiPriority w:val="99"/>
    <w:unhideWhenUsed/>
    <w:rsid w:val="00BB7780"/>
    <w:rPr>
      <w:color w:val="0000FF" w:themeColor="hyperlink"/>
      <w:u w:val="single"/>
    </w:rPr>
  </w:style>
  <w:style w:type="character" w:styleId="FollowedHyperlink">
    <w:name w:val="FollowedHyperlink"/>
    <w:basedOn w:val="DefaultParagraphFont"/>
    <w:uiPriority w:val="99"/>
    <w:semiHidden/>
    <w:unhideWhenUsed/>
    <w:rsid w:val="00BB7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nearpod.com/kjZuzdwfqab" TargetMode="External"/><Relationship Id="rId3" Type="http://schemas.openxmlformats.org/officeDocument/2006/relationships/webSettings" Target="webSettings.xml"/><Relationship Id="rId7" Type="http://schemas.openxmlformats.org/officeDocument/2006/relationships/hyperlink" Target="https://share.nearpod.com/sadaB0xfqa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re.nearpod.com/sadaB0xfqab" TargetMode="External"/><Relationship Id="rId11" Type="http://schemas.openxmlformats.org/officeDocument/2006/relationships/fontTable" Target="fontTable.xml"/><Relationship Id="rId5" Type="http://schemas.openxmlformats.org/officeDocument/2006/relationships/hyperlink" Target="https://share.nearpod.com/sadaB0xfqab" TargetMode="External"/><Relationship Id="rId10" Type="http://schemas.openxmlformats.org/officeDocument/2006/relationships/hyperlink" Target="https://share.nearpod.com/kjZuzdwfqab" TargetMode="External"/><Relationship Id="rId4" Type="http://schemas.openxmlformats.org/officeDocument/2006/relationships/image" Target="media/image1.png"/><Relationship Id="rId9" Type="http://schemas.openxmlformats.org/officeDocument/2006/relationships/hyperlink" Target="https://share.nearpod.com/kjZuzdwfq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2</cp:revision>
  <dcterms:created xsi:type="dcterms:W3CDTF">2020-10-08T18:05:00Z</dcterms:created>
  <dcterms:modified xsi:type="dcterms:W3CDTF">2020-10-08T18:05:00Z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