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960D32" w:rsidRPr="00FE2449" w:rsidRDefault="00960D32">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60D32" w:rsidRDefault="00960D3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Qj8UA&#10;AADcAAAADwAAAGRycy9kb3ducmV2LnhtbESPQWvCQBSE74L/YXmCN92obZDoKqUiLVgErRdvj+xr&#10;Err7NmZXTfPr3UKhx2FmvmGW69YacaPGV44VTMYJCOLc6YoLBafP7WgOwgdkjcYxKfghD+tVv7fE&#10;TLs7H+h2DIWIEPYZKihDqDMpfV6SRT92NXH0vlxjMUTZFFI3eI9wa+Q0SVJpseK4UGJNryXl38er&#10;VfDxtjdPlJrLpOvO243Z0aErSKnhoH1ZgAjUhv/wX/tdK5ilz/B7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RCPxQAAANwAAAAPAAAAAAAAAAAAAAAAAJgCAABkcnMv&#10;ZG93bnJldi54bWxQSwUGAAAAAAQABAD1AAAAigMAAAAA&#10;" fillcolor="#1f4d78 [1604]" stroked="f" strokecolor="#d8d8d8"/>
                    <v:rect id="Rectangle 367" o:spid="_x0000_s1028" style="position:absolute;left:12908;top:459;width:4896;height:306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960D32" w:rsidRPr="00FE2449" w:rsidRDefault="00960D32">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960D32" w:rsidRDefault="00960D32">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960D32" w:rsidRPr="00FE2449" w:rsidRDefault="00960D32"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960D32" w:rsidRPr="00FE2449" w:rsidRDefault="00960D32"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v:textbox>
                    <w10:wrap anchorx="page" anchory="page"/>
                  </v:rect>
                </w:pict>
              </mc:Fallback>
            </mc:AlternateContent>
          </w:r>
        </w:p>
        <w:p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D32" w:rsidRPr="00D1440A" w:rsidRDefault="00960D32"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960D32" w:rsidRDefault="00960D32"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960D32" w:rsidRPr="005079BD" w:rsidRDefault="00960D32" w:rsidP="005079BD">
                                <w:pPr>
                                  <w:jc w:val="center"/>
                                  <w:rPr>
                                    <w:rFonts w:ascii="Times New Roman" w:hAnsi="Times New Roman" w:cs="Times New Roman"/>
                                    <w:b/>
                                    <w:color w:val="FFFFFF" w:themeColor="background1"/>
                                    <w:sz w:val="1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Pr="00D1440A"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960D32" w:rsidRPr="00D1440A" w:rsidRDefault="00960D32"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960D32" w:rsidRDefault="00960D32"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960D32" w:rsidRPr="005079BD" w:rsidRDefault="00960D32" w:rsidP="005079BD">
                          <w:pPr>
                            <w:jc w:val="center"/>
                            <w:rPr>
                              <w:rFonts w:ascii="Times New Roman" w:hAnsi="Times New Roman" w:cs="Times New Roman"/>
                              <w:b/>
                              <w:color w:val="FFFFFF" w:themeColor="background1"/>
                              <w:sz w:val="1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960D32" w:rsidRPr="005079BD" w:rsidRDefault="00960D32" w:rsidP="006F619B">
                          <w:pPr>
                            <w:jc w:val="center"/>
                            <w:rPr>
                              <w:rFonts w:ascii="Times New Roman" w:hAnsi="Times New Roman" w:cs="Times New Roman"/>
                              <w:b/>
                              <w:color w:val="FFFFFF" w:themeColor="background1"/>
                              <w:sz w:val="2"/>
                              <w:szCs w:val="20"/>
                            </w:rPr>
                          </w:pPr>
                        </w:p>
                        <w:p w:rsidR="00960D32" w:rsidRPr="00D1440A" w:rsidRDefault="00960D32"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rsidR="007B13B0" w:rsidRDefault="0087268B" w:rsidP="007B13B0">
          <w:pPr>
            <w:rPr>
              <w:rFonts w:ascii="Times New Roman" w:hAnsi="Times New Roman" w:cs="Times New Roman"/>
              <w:b/>
              <w:sz w:val="36"/>
              <w:highlight w:val="yellow"/>
            </w:rPr>
          </w:pPr>
          <w:r>
            <w:rPr>
              <w:rFonts w:ascii="Times New Roman" w:hAnsi="Times New Roman" w:cs="Times New Roman"/>
              <w:b/>
              <w:sz w:val="36"/>
              <w:highlight w:val="yellow"/>
            </w:rPr>
            <w:t xml:space="preserve">School Name:     </w:t>
          </w:r>
          <w:r w:rsidR="00593CD2">
            <w:rPr>
              <w:rFonts w:ascii="Times New Roman" w:hAnsi="Times New Roman" w:cs="Times New Roman"/>
              <w:b/>
              <w:sz w:val="36"/>
              <w:highlight w:val="yellow"/>
            </w:rPr>
            <w:t xml:space="preserve">Dewey International Studies </w:t>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960D32" w:rsidP="007B13B0">
          <w:pPr>
            <w:rPr>
              <w:rFonts w:ascii="Times New Roman" w:hAnsi="Times New Roman" w:cs="Times New Roman"/>
              <w:b/>
              <w:sz w:val="36"/>
              <w:highlight w:val="yellow"/>
            </w:rPr>
          </w:pPr>
        </w:p>
      </w:sdtContent>
    </w:sdt>
    <w:p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rsidTr="00A87865">
        <w:trPr>
          <w:trHeight w:val="332"/>
        </w:trPr>
        <w:tc>
          <w:tcPr>
            <w:tcW w:w="1911" w:type="dxa"/>
            <w:shd w:val="clear" w:color="auto" w:fill="D5DCE4" w:themeFill="text2" w:themeFillTint="33"/>
          </w:tcPr>
          <w:p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rsidTr="00A87865">
        <w:trPr>
          <w:trHeight w:val="52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rsidTr="00A87865">
        <w:trPr>
          <w:trHeight w:val="186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rsidTr="00A87865">
        <w:trPr>
          <w:trHeight w:val="519"/>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960D32" w:rsidRPr="00166382" w:rsidRDefault="00960D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960D32" w:rsidRPr="00166382" w:rsidRDefault="00960D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960D32" w:rsidRPr="00166382" w:rsidRDefault="00960D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960D32" w:rsidRPr="00166382" w:rsidRDefault="00960D32"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rsidTr="00166382">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657550" w:rsidRDefault="000A6694" w:rsidP="000A6694">
            <w:pPr>
              <w:pStyle w:val="ListParagraph"/>
              <w:ind w:left="270"/>
              <w:rPr>
                <w:rFonts w:ascii="Times New Roman" w:hAnsi="Times New Roman" w:cs="Times New Roman"/>
                <w:b/>
              </w:rPr>
            </w:pPr>
            <w:r>
              <w:rPr>
                <w:rFonts w:ascii="Times New Roman" w:hAnsi="Times New Roman" w:cs="Times New Roman"/>
                <w:b/>
              </w:rPr>
              <w:t xml:space="preserve">X </w:t>
            </w:r>
            <w:r w:rsidR="004550AF" w:rsidRPr="00657550">
              <w:rPr>
                <w:rFonts w:ascii="Times New Roman" w:hAnsi="Times New Roman" w:cs="Times New Roman"/>
                <w:b/>
              </w:rPr>
              <w:t>LEA</w:t>
            </w:r>
          </w:p>
          <w:p w:rsidR="004550AF" w:rsidRPr="00657550" w:rsidRDefault="000A6694" w:rsidP="000A6694">
            <w:pPr>
              <w:pStyle w:val="ListParagraph"/>
              <w:ind w:left="270"/>
              <w:rPr>
                <w:rFonts w:ascii="Times New Roman" w:hAnsi="Times New Roman" w:cs="Times New Roman"/>
              </w:rPr>
            </w:pPr>
            <w:r>
              <w:rPr>
                <w:rFonts w:ascii="Times New Roman" w:hAnsi="Times New Roman" w:cs="Times New Roman"/>
                <w:b/>
              </w:rPr>
              <w:t xml:space="preserve">X </w:t>
            </w:r>
            <w:r w:rsidR="004550AF" w:rsidRPr="00657550">
              <w:rPr>
                <w:rFonts w:ascii="Times New Roman" w:hAnsi="Times New Roman" w:cs="Times New Roman"/>
                <w:b/>
              </w:rPr>
              <w:t xml:space="preserve">School </w:t>
            </w:r>
          </w:p>
        </w:tc>
        <w:tc>
          <w:tcPr>
            <w:tcW w:w="3574"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0A6694">
              <w:rPr>
                <w:rFonts w:ascii="Times New Roman" w:hAnsi="Times New Roman" w:cs="Times New Roman"/>
                <w:b/>
              </w:rPr>
              <w:t xml:space="preserve">Andrew Donovan </w:t>
            </w:r>
          </w:p>
          <w:p w:rsidR="004550AF" w:rsidRPr="00657550" w:rsidRDefault="004550AF" w:rsidP="00166382">
            <w:pPr>
              <w:rPr>
                <w:rFonts w:ascii="Times New Roman" w:hAnsi="Times New Roman" w:cs="Times New Roman"/>
                <w:b/>
              </w:rPr>
            </w:pPr>
          </w:p>
          <w:p w:rsidR="004550AF" w:rsidRDefault="0012635A" w:rsidP="00166382">
            <w:pPr>
              <w:rPr>
                <w:rFonts w:ascii="Times New Roman" w:hAnsi="Times New Roman" w:cs="Times New Roman"/>
                <w:b/>
              </w:rPr>
            </w:pPr>
            <w:r>
              <w:rPr>
                <w:rFonts w:ascii="Times New Roman" w:hAnsi="Times New Roman" w:cs="Times New Roman"/>
                <w:b/>
              </w:rPr>
              <w:t>Name of School:</w:t>
            </w:r>
            <w:r w:rsidR="000A6694">
              <w:rPr>
                <w:rFonts w:ascii="Times New Roman" w:hAnsi="Times New Roman" w:cs="Times New Roman"/>
                <w:b/>
              </w:rPr>
              <w:t xml:space="preserve"> Dewey International Studies School </w:t>
            </w:r>
          </w:p>
          <w:p w:rsidR="0012635A" w:rsidRDefault="0012635A" w:rsidP="00166382">
            <w:pPr>
              <w:rPr>
                <w:rFonts w:ascii="Times New Roman" w:hAnsi="Times New Roman" w:cs="Times New Roman"/>
                <w:b/>
              </w:rPr>
            </w:pPr>
          </w:p>
          <w:p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0A6694">
              <w:rPr>
                <w:rFonts w:ascii="Times New Roman" w:hAnsi="Times New Roman" w:cs="Times New Roman"/>
                <w:b/>
              </w:rPr>
              <w:t>0449</w:t>
            </w:r>
          </w:p>
        </w:tc>
        <w:tc>
          <w:tcPr>
            <w:tcW w:w="7406" w:type="dxa"/>
          </w:tcPr>
          <w:p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p>
          <w:p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r w:rsidR="00960D32">
              <w:rPr>
                <w:rFonts w:ascii="Times New Roman" w:hAnsi="Times New Roman" w:cs="Times New Roman"/>
                <w:b/>
              </w:rPr>
              <w:t xml:space="preserve"> 6/9/21</w:t>
            </w:r>
          </w:p>
        </w:tc>
        <w:tc>
          <w:tcPr>
            <w:tcW w:w="10980" w:type="dxa"/>
            <w:gridSpan w:val="2"/>
            <w:shd w:val="clear" w:color="auto" w:fill="D5DCE4" w:themeFill="text2" w:themeFillTint="33"/>
          </w:tcPr>
          <w:p w:rsidR="004550AF" w:rsidRPr="00657550" w:rsidRDefault="004550AF" w:rsidP="00166382">
            <w:pPr>
              <w:rPr>
                <w:rFonts w:ascii="Times New Roman" w:hAnsi="Times New Roman" w:cs="Times New Roman"/>
                <w:b/>
              </w:rPr>
            </w:pPr>
          </w:p>
        </w:tc>
      </w:tr>
      <w:tr w:rsidR="004550AF" w:rsidRPr="00657550" w:rsidTr="00166382">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0A6694" w:rsidRPr="00517FED">
              <w:rPr>
                <w:rFonts w:ascii="Times New Roman" w:hAnsi="Times New Roman" w:cs="Times New Roman"/>
                <w:b/>
              </w:rPr>
              <w:t xml:space="preserve"> Dewey International Studies Elementary School maximizes student potential through high academic expectations while developing a deeper understanding of diverse cultures and building interactions with our world.</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0A6694" w:rsidRPr="00517FED">
              <w:rPr>
                <w:rFonts w:ascii="Times New Roman" w:hAnsi="Times New Roman" w:cs="Times New Roman"/>
                <w:b/>
              </w:rPr>
              <w:t xml:space="preserve"> Dewey International Studies Elementary School students will become lifelong learners who positively contribute to a diverse and changing global community.   </w:t>
            </w:r>
          </w:p>
        </w:tc>
      </w:tr>
      <w:tr w:rsidR="004550AF" w:rsidRPr="00657550" w:rsidTr="00166382">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I.A  School Improvement </w:t>
            </w:r>
            <w:r w:rsidRPr="003D2BED">
              <w:rPr>
                <w:rFonts w:ascii="Times New Roman" w:hAnsi="Times New Roman" w:cs="Times New Roman"/>
                <w:b/>
                <w:sz w:val="20"/>
              </w:rPr>
              <w:tab/>
              <w:t xml:space="preserve">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rsidTr="00405413">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0A6694" w:rsidRPr="00657550" w:rsidTr="00405413">
        <w:trPr>
          <w:trHeight w:val="389"/>
        </w:trPr>
        <w:tc>
          <w:tcPr>
            <w:tcW w:w="2993" w:type="dxa"/>
          </w:tcPr>
          <w:p w:rsidR="000A6694" w:rsidRPr="00657550" w:rsidRDefault="000A6694" w:rsidP="000A6694">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Andrew Donovan</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17" w:history="1">
              <w:r w:rsidR="000A6694" w:rsidRPr="004A6B71">
                <w:rPr>
                  <w:rStyle w:val="Hyperlink"/>
                  <w:rFonts w:ascii="Times New Roman" w:eastAsia="Calibri" w:hAnsi="Times New Roman" w:cs="Times New Roman"/>
                </w:rPr>
                <w:t>Andrew.donovan@slps.org</w:t>
              </w:r>
            </w:hyperlink>
          </w:p>
        </w:tc>
      </w:tr>
      <w:tr w:rsidR="000A6694" w:rsidRPr="00657550" w:rsidTr="00405413">
        <w:trPr>
          <w:trHeight w:val="278"/>
        </w:trPr>
        <w:tc>
          <w:tcPr>
            <w:tcW w:w="2993" w:type="dxa"/>
          </w:tcPr>
          <w:p w:rsidR="000A6694" w:rsidRPr="00657550" w:rsidRDefault="000A6694" w:rsidP="000A6694">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DeAdrienne Torrey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18" w:history="1">
              <w:r w:rsidR="000A6694" w:rsidRPr="004A6B71">
                <w:rPr>
                  <w:rStyle w:val="Hyperlink"/>
                  <w:rFonts w:ascii="Times New Roman" w:eastAsia="Calibri" w:hAnsi="Times New Roman" w:cs="Times New Roman"/>
                </w:rPr>
                <w:t>Deadrienne.torrey@slps.org</w:t>
              </w:r>
            </w:hyperlink>
            <w:r w:rsidR="000A6694">
              <w:rPr>
                <w:rFonts w:ascii="Times New Roman" w:eastAsia="Calibri" w:hAnsi="Times New Roman" w:cs="Times New Roman"/>
              </w:rPr>
              <w:t xml:space="preserve"> </w:t>
            </w:r>
          </w:p>
        </w:tc>
      </w:tr>
      <w:tr w:rsidR="000A6694" w:rsidRPr="00657550" w:rsidTr="00405413">
        <w:trPr>
          <w:trHeight w:val="323"/>
        </w:trPr>
        <w:tc>
          <w:tcPr>
            <w:tcW w:w="2993" w:type="dxa"/>
          </w:tcPr>
          <w:p w:rsidR="000A6694" w:rsidRPr="00657550" w:rsidRDefault="000A6694" w:rsidP="000A6694">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Noelle Van Nortwick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19" w:history="1">
              <w:r w:rsidR="000A6694" w:rsidRPr="0026039B">
                <w:rPr>
                  <w:rStyle w:val="Hyperlink"/>
                  <w:rFonts w:ascii="Times New Roman" w:eastAsia="Calibri" w:hAnsi="Times New Roman" w:cs="Times New Roman"/>
                </w:rPr>
                <w:t>Dawn.VanNortwick@slps.org</w:t>
              </w:r>
            </w:hyperlink>
          </w:p>
        </w:tc>
      </w:tr>
      <w:tr w:rsidR="000A6694" w:rsidRPr="00657550" w:rsidTr="00405413">
        <w:trPr>
          <w:trHeight w:val="377"/>
        </w:trPr>
        <w:tc>
          <w:tcPr>
            <w:tcW w:w="2993" w:type="dxa"/>
          </w:tcPr>
          <w:p w:rsidR="000A6694" w:rsidRPr="00657550" w:rsidRDefault="000A6694" w:rsidP="000A6694">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Joyce Spann</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0" w:history="1">
              <w:r w:rsidR="000A6694" w:rsidRPr="004A6B71">
                <w:rPr>
                  <w:rStyle w:val="Hyperlink"/>
                  <w:rFonts w:ascii="Times New Roman" w:eastAsia="Calibri" w:hAnsi="Times New Roman" w:cs="Times New Roman"/>
                </w:rPr>
                <w:t>Joyce.Spann@slps.org</w:t>
              </w:r>
            </w:hyperlink>
            <w:r w:rsidR="000A6694">
              <w:rPr>
                <w:rFonts w:ascii="Times New Roman" w:eastAsia="Calibri" w:hAnsi="Times New Roman" w:cs="Times New Roman"/>
              </w:rPr>
              <w:t xml:space="preserve"> </w:t>
            </w:r>
          </w:p>
        </w:tc>
      </w:tr>
      <w:tr w:rsidR="000A6694" w:rsidRPr="00657550" w:rsidTr="00405413">
        <w:trPr>
          <w:trHeight w:val="341"/>
        </w:trPr>
        <w:tc>
          <w:tcPr>
            <w:tcW w:w="2993"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ESOL Staff </w:t>
            </w:r>
            <w:r w:rsidRPr="00657550">
              <w:rPr>
                <w:rFonts w:ascii="Times New Roman" w:eastAsia="Calibri" w:hAnsi="Times New Roman" w:cs="Times New Roman"/>
              </w:rPr>
              <w:t>(if applicable)</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Julia McDonnell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1" w:history="1">
              <w:r w:rsidR="000A6694" w:rsidRPr="004A6B71">
                <w:rPr>
                  <w:rStyle w:val="Hyperlink"/>
                  <w:rFonts w:ascii="Times New Roman" w:eastAsia="Calibri" w:hAnsi="Times New Roman" w:cs="Times New Roman"/>
                </w:rPr>
                <w:t>Julia.McDonnell@slps.org</w:t>
              </w:r>
            </w:hyperlink>
            <w:r w:rsidR="000A6694">
              <w:rPr>
                <w:rFonts w:ascii="Times New Roman" w:eastAsia="Calibri" w:hAnsi="Times New Roman" w:cs="Times New Roman"/>
              </w:rPr>
              <w:t xml:space="preserve"> </w:t>
            </w:r>
          </w:p>
        </w:tc>
      </w:tr>
      <w:tr w:rsidR="000A6694" w:rsidRPr="00657550" w:rsidTr="00405413">
        <w:trPr>
          <w:trHeight w:val="305"/>
        </w:trPr>
        <w:tc>
          <w:tcPr>
            <w:tcW w:w="2993"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SPED Staff  </w:t>
            </w:r>
            <w:r w:rsidRPr="00657550">
              <w:rPr>
                <w:rFonts w:ascii="Times New Roman" w:eastAsia="Calibri" w:hAnsi="Times New Roman" w:cs="Times New Roman"/>
              </w:rPr>
              <w:t>(if applicable)</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Joseph Clay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2" w:history="1">
              <w:r w:rsidR="000A6694" w:rsidRPr="004A6B71">
                <w:rPr>
                  <w:rStyle w:val="Hyperlink"/>
                  <w:rFonts w:ascii="Times New Roman" w:eastAsia="Calibri" w:hAnsi="Times New Roman" w:cs="Times New Roman"/>
                </w:rPr>
                <w:t>Joseph.Clay@slps.org</w:t>
              </w:r>
            </w:hyperlink>
            <w:r w:rsidR="000A6694">
              <w:rPr>
                <w:rFonts w:ascii="Times New Roman" w:eastAsia="Calibri" w:hAnsi="Times New Roman" w:cs="Times New Roman"/>
              </w:rPr>
              <w:t xml:space="preserve"> </w:t>
            </w:r>
          </w:p>
        </w:tc>
      </w:tr>
      <w:tr w:rsidR="000A6694" w:rsidRPr="00657550" w:rsidTr="00405413">
        <w:trPr>
          <w:trHeight w:val="359"/>
        </w:trPr>
        <w:tc>
          <w:tcPr>
            <w:tcW w:w="2993"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ISS/PBIS Staff  </w:t>
            </w:r>
            <w:r w:rsidRPr="00657550">
              <w:rPr>
                <w:rFonts w:ascii="Times New Roman" w:eastAsia="Calibri" w:hAnsi="Times New Roman" w:cs="Times New Roman"/>
              </w:rPr>
              <w:t>(if applicable)</w:t>
            </w:r>
          </w:p>
        </w:tc>
        <w:tc>
          <w:tcPr>
            <w:tcW w:w="3298" w:type="dxa"/>
          </w:tcPr>
          <w:p w:rsidR="000A6694" w:rsidRPr="00657550" w:rsidRDefault="000A6694" w:rsidP="000A6694">
            <w:pPr>
              <w:spacing w:after="0"/>
              <w:rPr>
                <w:rFonts w:ascii="Times New Roman" w:eastAsia="Calibri" w:hAnsi="Times New Roman" w:cs="Times New Roman"/>
              </w:rPr>
            </w:pPr>
            <w:r w:rsidRPr="00517FED">
              <w:rPr>
                <w:rFonts w:ascii="Times New Roman" w:eastAsia="Calibri" w:hAnsi="Times New Roman" w:cs="Times New Roman"/>
              </w:rPr>
              <w:t xml:space="preserve">Jimele </w:t>
            </w:r>
            <w:r>
              <w:rPr>
                <w:rFonts w:ascii="Times New Roman" w:eastAsia="Calibri" w:hAnsi="Times New Roman" w:cs="Times New Roman"/>
              </w:rPr>
              <w:t>Palmer</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3" w:history="1">
              <w:r w:rsidR="000A6694" w:rsidRPr="005A5EB0">
                <w:rPr>
                  <w:rStyle w:val="Hyperlink"/>
                  <w:rFonts w:ascii="Times New Roman" w:eastAsia="Calibri" w:hAnsi="Times New Roman" w:cs="Times New Roman"/>
                </w:rPr>
                <w:t>Jimele.Palmer@slps.org</w:t>
              </w:r>
            </w:hyperlink>
            <w:r w:rsidR="000A6694">
              <w:rPr>
                <w:rFonts w:ascii="Times New Roman" w:eastAsia="Calibri" w:hAnsi="Times New Roman" w:cs="Times New Roman"/>
              </w:rPr>
              <w:t xml:space="preserve"> </w:t>
            </w:r>
          </w:p>
        </w:tc>
      </w:tr>
      <w:tr w:rsidR="000A6694" w:rsidRPr="00657550" w:rsidTr="00405413">
        <w:trPr>
          <w:trHeight w:val="389"/>
        </w:trPr>
        <w:tc>
          <w:tcPr>
            <w:tcW w:w="2993" w:type="dxa"/>
          </w:tcPr>
          <w:p w:rsidR="000A6694" w:rsidRPr="00657550" w:rsidRDefault="000A6694" w:rsidP="000A6694">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0A6694" w:rsidRPr="00657550" w:rsidRDefault="000A6694" w:rsidP="000A6694">
            <w:pPr>
              <w:spacing w:after="0"/>
              <w:rPr>
                <w:rFonts w:ascii="Times New Roman" w:eastAsia="Calibri" w:hAnsi="Times New Roman" w:cs="Times New Roman"/>
              </w:rPr>
            </w:pPr>
            <w:r w:rsidRPr="00517FED">
              <w:rPr>
                <w:rFonts w:ascii="Times New Roman" w:eastAsia="Calibri" w:hAnsi="Times New Roman" w:cs="Times New Roman"/>
              </w:rPr>
              <w:t xml:space="preserve">Gerresa </w:t>
            </w:r>
            <w:r>
              <w:rPr>
                <w:rFonts w:ascii="Times New Roman" w:eastAsia="Calibri" w:hAnsi="Times New Roman" w:cs="Times New Roman"/>
              </w:rPr>
              <w:t xml:space="preserve">McGraw </w:t>
            </w:r>
            <w:r w:rsidRPr="00517FED">
              <w:rPr>
                <w:rFonts w:ascii="Times New Roman" w:eastAsia="Calibri" w:hAnsi="Times New Roman" w:cs="Times New Roman"/>
              </w:rPr>
              <w:t xml:space="preserve">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4" w:history="1">
              <w:r w:rsidR="000A6694" w:rsidRPr="005A5EB0">
                <w:rPr>
                  <w:rStyle w:val="Hyperlink"/>
                  <w:rFonts w:ascii="Times New Roman" w:eastAsia="Calibri" w:hAnsi="Times New Roman" w:cs="Times New Roman"/>
                </w:rPr>
                <w:t>Gerresa.McGraw@slps.org</w:t>
              </w:r>
            </w:hyperlink>
            <w:r w:rsidR="000A6694">
              <w:rPr>
                <w:rFonts w:ascii="Times New Roman" w:eastAsia="Calibri" w:hAnsi="Times New Roman" w:cs="Times New Roman"/>
              </w:rPr>
              <w:t xml:space="preserve"> </w:t>
            </w:r>
          </w:p>
        </w:tc>
      </w:tr>
      <w:tr w:rsidR="000A6694" w:rsidRPr="00657550" w:rsidTr="00405413">
        <w:trPr>
          <w:trHeight w:val="403"/>
        </w:trPr>
        <w:tc>
          <w:tcPr>
            <w:tcW w:w="2993" w:type="dxa"/>
          </w:tcPr>
          <w:p w:rsidR="000A6694" w:rsidRPr="00657550" w:rsidRDefault="000A6694" w:rsidP="000A6694">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Emily Gentemann</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5" w:history="1">
              <w:r w:rsidR="000A6694" w:rsidRPr="007B15BB">
                <w:rPr>
                  <w:rStyle w:val="Hyperlink"/>
                  <w:rFonts w:ascii="Times New Roman" w:eastAsia="Calibri" w:hAnsi="Times New Roman" w:cs="Times New Roman"/>
                </w:rPr>
                <w:t>Emily.Gentemann@slps.org</w:t>
              </w:r>
            </w:hyperlink>
            <w:r w:rsidR="000A6694">
              <w:rPr>
                <w:rFonts w:ascii="Times New Roman" w:eastAsia="Calibri" w:hAnsi="Times New Roman" w:cs="Times New Roman"/>
              </w:rPr>
              <w:t xml:space="preserve"> </w:t>
            </w:r>
          </w:p>
        </w:tc>
      </w:tr>
      <w:tr w:rsidR="000A6694" w:rsidRPr="00657550" w:rsidTr="00405413">
        <w:trPr>
          <w:trHeight w:val="403"/>
        </w:trPr>
        <w:tc>
          <w:tcPr>
            <w:tcW w:w="2993" w:type="dxa"/>
          </w:tcPr>
          <w:p w:rsidR="000A6694" w:rsidRPr="00657550" w:rsidRDefault="000A6694" w:rsidP="000A6694">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Candice Reed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0A6694" w:rsidP="000A6694">
            <w:pPr>
              <w:spacing w:after="0"/>
              <w:rPr>
                <w:rFonts w:ascii="Times New Roman" w:eastAsia="Calibri" w:hAnsi="Times New Roman" w:cs="Times New Roman"/>
              </w:rPr>
            </w:pPr>
            <w:r>
              <w:rPr>
                <w:rStyle w:val="Hyperlink"/>
                <w:rFonts w:ascii="Times New Roman" w:eastAsia="Calibri" w:hAnsi="Times New Roman" w:cs="Times New Roman"/>
              </w:rPr>
              <w:t>misscandy05@yahoo.com</w:t>
            </w:r>
          </w:p>
        </w:tc>
      </w:tr>
      <w:tr w:rsidR="000A6694" w:rsidRPr="00657550" w:rsidTr="00405413">
        <w:trPr>
          <w:trHeight w:val="389"/>
        </w:trPr>
        <w:tc>
          <w:tcPr>
            <w:tcW w:w="2993" w:type="dxa"/>
          </w:tcPr>
          <w:p w:rsidR="000A6694" w:rsidRPr="00657550" w:rsidRDefault="000A6694" w:rsidP="000A6694">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Lynesha Jackson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6" w:history="1">
              <w:r w:rsidR="000A6694" w:rsidRPr="0080790E">
                <w:rPr>
                  <w:rStyle w:val="Hyperlink"/>
                  <w:rFonts w:ascii="Times New Roman" w:eastAsia="Calibri" w:hAnsi="Times New Roman" w:cs="Times New Roman"/>
                </w:rPr>
                <w:t>bubblesdelight23@aol.com</w:t>
              </w:r>
            </w:hyperlink>
            <w:r w:rsidR="000A6694">
              <w:rPr>
                <w:rFonts w:ascii="Times New Roman" w:eastAsia="Calibri" w:hAnsi="Times New Roman" w:cs="Times New Roman"/>
              </w:rPr>
              <w:t xml:space="preserve"> </w:t>
            </w:r>
          </w:p>
        </w:tc>
      </w:tr>
      <w:tr w:rsidR="000A6694" w:rsidRPr="00657550" w:rsidTr="00405413">
        <w:trPr>
          <w:trHeight w:val="403"/>
        </w:trPr>
        <w:tc>
          <w:tcPr>
            <w:tcW w:w="2993" w:type="dxa"/>
          </w:tcPr>
          <w:p w:rsidR="000A6694" w:rsidRPr="00657550" w:rsidRDefault="000A6694" w:rsidP="000A6694">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D</w:t>
            </w:r>
            <w:r w:rsidRPr="005510D5">
              <w:rPr>
                <w:rFonts w:ascii="Times New Roman" w:eastAsia="Calibri" w:hAnsi="Times New Roman" w:cs="Times New Roman"/>
              </w:rPr>
              <w:t>oris</w:t>
            </w:r>
            <w:r>
              <w:rPr>
                <w:rFonts w:ascii="Times New Roman" w:eastAsia="Calibri" w:hAnsi="Times New Roman" w:cs="Times New Roman"/>
              </w:rPr>
              <w:t xml:space="preserve"> Wille</w:t>
            </w:r>
            <w:r w:rsidRPr="005510D5">
              <w:rPr>
                <w:rFonts w:ascii="Times New Roman" w:eastAsia="Calibri" w:hAnsi="Times New Roman" w:cs="Times New Roman"/>
              </w:rPr>
              <w:t xml:space="preserve">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7" w:history="1">
              <w:r w:rsidR="000A6694" w:rsidRPr="005A5EB0">
                <w:rPr>
                  <w:rStyle w:val="Hyperlink"/>
                  <w:rFonts w:ascii="Times New Roman" w:eastAsia="Calibri" w:hAnsi="Times New Roman" w:cs="Times New Roman"/>
                </w:rPr>
                <w:t>doris.wille@slps.org</w:t>
              </w:r>
            </w:hyperlink>
            <w:r w:rsidR="000A6694">
              <w:rPr>
                <w:rFonts w:ascii="Times New Roman" w:eastAsia="Calibri" w:hAnsi="Times New Roman" w:cs="Times New Roman"/>
              </w:rPr>
              <w:t xml:space="preserve"> </w:t>
            </w:r>
          </w:p>
        </w:tc>
      </w:tr>
      <w:tr w:rsidR="000A6694" w:rsidRPr="00657550" w:rsidTr="00405413">
        <w:trPr>
          <w:trHeight w:val="557"/>
        </w:trPr>
        <w:tc>
          <w:tcPr>
            <w:tcW w:w="2993" w:type="dxa"/>
          </w:tcPr>
          <w:p w:rsidR="000A6694" w:rsidRPr="00657550" w:rsidRDefault="000A6694" w:rsidP="000A6694">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rsidR="000A6694" w:rsidRPr="00543D29" w:rsidRDefault="000A6694" w:rsidP="000A6694">
            <w:r w:rsidRPr="00543D29">
              <w:t xml:space="preserve">Andrew Baumgartner </w:t>
            </w:r>
          </w:p>
        </w:tc>
        <w:tc>
          <w:tcPr>
            <w:tcW w:w="4514" w:type="dxa"/>
          </w:tcPr>
          <w:p w:rsidR="000A6694" w:rsidRPr="00543D29" w:rsidRDefault="000A6694" w:rsidP="000A6694"/>
        </w:tc>
        <w:tc>
          <w:tcPr>
            <w:tcW w:w="2718" w:type="dxa"/>
          </w:tcPr>
          <w:p w:rsidR="000A6694" w:rsidRDefault="00960D32" w:rsidP="000A6694">
            <w:hyperlink r:id="rId28" w:history="1">
              <w:r w:rsidR="000A6694" w:rsidRPr="007B15BB">
                <w:rPr>
                  <w:rStyle w:val="Hyperlink"/>
                </w:rPr>
                <w:t>office@stmarkselca.com</w:t>
              </w:r>
            </w:hyperlink>
            <w:r w:rsidR="000A6694">
              <w:t xml:space="preserve"> </w:t>
            </w:r>
            <w:r w:rsidR="000A6694" w:rsidRPr="00543D29">
              <w:t xml:space="preserve"> </w:t>
            </w:r>
            <w:r w:rsidR="000A6694" w:rsidRPr="00543D29">
              <w:cr/>
            </w:r>
            <w:r w:rsidR="000A6694">
              <w:t xml:space="preserve"> </w:t>
            </w:r>
          </w:p>
        </w:tc>
      </w:tr>
      <w:tr w:rsidR="000A6694" w:rsidRPr="00657550" w:rsidTr="00405413">
        <w:trPr>
          <w:trHeight w:val="350"/>
        </w:trPr>
        <w:tc>
          <w:tcPr>
            <w:tcW w:w="2993" w:type="dxa"/>
          </w:tcPr>
          <w:p w:rsidR="000A6694" w:rsidRPr="00657550" w:rsidRDefault="000A6694" w:rsidP="000A6694">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0A6694" w:rsidRPr="00657550" w:rsidRDefault="000A6694" w:rsidP="000A6694">
            <w:pPr>
              <w:spacing w:after="0"/>
              <w:rPr>
                <w:rFonts w:ascii="Times New Roman" w:eastAsia="Calibri" w:hAnsi="Times New Roman" w:cs="Times New Roman"/>
              </w:rPr>
            </w:pPr>
            <w:r>
              <w:rPr>
                <w:rFonts w:ascii="Times New Roman" w:eastAsia="Calibri" w:hAnsi="Times New Roman" w:cs="Times New Roman"/>
              </w:rPr>
              <w:t xml:space="preserve">Karen Jones </w:t>
            </w:r>
          </w:p>
        </w:tc>
        <w:tc>
          <w:tcPr>
            <w:tcW w:w="4514" w:type="dxa"/>
          </w:tcPr>
          <w:p w:rsidR="000A6694" w:rsidRPr="00657550" w:rsidRDefault="000A6694" w:rsidP="000A6694">
            <w:pPr>
              <w:spacing w:after="0"/>
              <w:rPr>
                <w:rFonts w:ascii="Times New Roman" w:eastAsia="Calibri" w:hAnsi="Times New Roman" w:cs="Times New Roman"/>
              </w:rPr>
            </w:pPr>
          </w:p>
        </w:tc>
        <w:tc>
          <w:tcPr>
            <w:tcW w:w="2718" w:type="dxa"/>
          </w:tcPr>
          <w:p w:rsidR="000A6694" w:rsidRPr="00657550" w:rsidRDefault="00960D32" w:rsidP="000A6694">
            <w:pPr>
              <w:spacing w:after="0"/>
              <w:rPr>
                <w:rFonts w:ascii="Times New Roman" w:eastAsia="Calibri" w:hAnsi="Times New Roman" w:cs="Times New Roman"/>
              </w:rPr>
            </w:pPr>
            <w:hyperlink r:id="rId29" w:history="1">
              <w:r w:rsidR="000A6694" w:rsidRPr="005A5EB0">
                <w:rPr>
                  <w:rStyle w:val="Hyperlink"/>
                  <w:rFonts w:ascii="Times New Roman" w:eastAsia="Calibri" w:hAnsi="Times New Roman" w:cs="Times New Roman"/>
                </w:rPr>
                <w:t>Karen.Jones6@slps.org</w:t>
              </w:r>
            </w:hyperlink>
            <w:r w:rsidR="000A6694">
              <w:rPr>
                <w:rFonts w:ascii="Times New Roman" w:eastAsia="Calibri" w:hAnsi="Times New Roman" w:cs="Times New Roman"/>
              </w:rPr>
              <w:t xml:space="preserve"> </w:t>
            </w:r>
          </w:p>
        </w:tc>
      </w:tr>
      <w:tr w:rsidR="000A6694" w:rsidRPr="00657550" w:rsidTr="00405413">
        <w:trPr>
          <w:trHeight w:val="403"/>
        </w:trPr>
        <w:tc>
          <w:tcPr>
            <w:tcW w:w="2993" w:type="dxa"/>
          </w:tcPr>
          <w:p w:rsidR="000A6694" w:rsidRPr="00657550" w:rsidRDefault="000A6694" w:rsidP="000A6694">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0A6694" w:rsidRPr="00657550" w:rsidRDefault="000A6694" w:rsidP="000A6694">
            <w:pPr>
              <w:spacing w:after="0"/>
              <w:rPr>
                <w:rFonts w:ascii="Times New Roman" w:eastAsia="Calibri" w:hAnsi="Times New Roman" w:cs="Times New Roman"/>
              </w:rPr>
            </w:pPr>
          </w:p>
        </w:tc>
        <w:tc>
          <w:tcPr>
            <w:tcW w:w="4514" w:type="dxa"/>
          </w:tcPr>
          <w:p w:rsidR="000A6694" w:rsidRPr="00657550" w:rsidRDefault="000A6694" w:rsidP="000A6694">
            <w:pPr>
              <w:spacing w:after="0"/>
              <w:rPr>
                <w:rFonts w:ascii="Times New Roman" w:eastAsia="Calibri" w:hAnsi="Times New Roman" w:cs="Times New Roman"/>
                <w:i/>
              </w:rPr>
            </w:pPr>
          </w:p>
        </w:tc>
        <w:tc>
          <w:tcPr>
            <w:tcW w:w="2718" w:type="dxa"/>
          </w:tcPr>
          <w:p w:rsidR="000A6694" w:rsidRPr="00657550" w:rsidRDefault="000A6694" w:rsidP="000A6694">
            <w:pPr>
              <w:spacing w:after="0"/>
              <w:rPr>
                <w:rFonts w:ascii="Times New Roman" w:eastAsia="Calibri" w:hAnsi="Times New Roman" w:cs="Times New Roman"/>
              </w:rPr>
            </w:pPr>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960D32" w:rsidRPr="00166382" w:rsidRDefault="00960D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960D32" w:rsidRPr="00166382" w:rsidRDefault="00960D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960D32" w:rsidRPr="00166382" w:rsidRDefault="00960D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960D32" w:rsidRPr="00166382" w:rsidRDefault="00960D32"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60D32" w:rsidRPr="0072516D" w:rsidRDefault="00960D32"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960D32" w:rsidRPr="0072516D" w:rsidRDefault="00960D32"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rsidTr="00405413">
        <w:trPr>
          <w:trHeight w:val="530"/>
        </w:trPr>
        <w:tc>
          <w:tcPr>
            <w:tcW w:w="13453"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30" w:history="1">
              <w:r w:rsidR="008459DF" w:rsidRPr="00A269F0">
                <w:rPr>
                  <w:rStyle w:val="Hyperlink"/>
                  <w:rFonts w:ascii="Times New Roman" w:eastAsia="Calibri" w:hAnsi="Times New Roman" w:cs="Times New Roman"/>
                  <w:b/>
                </w:rPr>
                <w:t>DESE’s Consolidated Application</w:t>
              </w:r>
            </w:hyperlink>
          </w:p>
        </w:tc>
      </w:tr>
      <w:tr w:rsidR="00BB483A" w:rsidRPr="00657550" w:rsidTr="00405413">
        <w:tc>
          <w:tcPr>
            <w:tcW w:w="13453"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00405413">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405413">
        <w:trPr>
          <w:trHeight w:val="287"/>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rsidR="00BB483A" w:rsidRPr="00657550"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388</w:t>
            </w:r>
          </w:p>
        </w:tc>
        <w:tc>
          <w:tcPr>
            <w:tcW w:w="6705" w:type="dxa"/>
            <w:shd w:val="clear" w:color="auto" w:fill="auto"/>
          </w:tcPr>
          <w:p w:rsidR="00BB483A" w:rsidRPr="00657550" w:rsidRDefault="00776E58" w:rsidP="00776E58">
            <w:pPr>
              <w:spacing w:after="0" w:line="240" w:lineRule="auto"/>
              <w:rPr>
                <w:rFonts w:ascii="Times New Roman" w:eastAsia="Calibri" w:hAnsi="Times New Roman" w:cs="Times New Roman"/>
              </w:rPr>
            </w:pPr>
            <w:r>
              <w:rPr>
                <w:rFonts w:ascii="Times New Roman" w:eastAsia="Calibri" w:hAnsi="Times New Roman" w:cs="Times New Roman"/>
              </w:rPr>
              <w:t xml:space="preserve">Enrollment has decreased compared to the last 3 years.  </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rsidR="00BB483A"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P4 = 27 </w:t>
            </w:r>
          </w:p>
          <w:p w:rsidR="00776E58" w:rsidRDefault="00776E58"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K = 57 </w:t>
            </w:r>
          </w:p>
          <w:p w:rsidR="00FF4564"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1 = 49 </w:t>
            </w:r>
          </w:p>
          <w:p w:rsidR="00FF4564"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2 = 60 </w:t>
            </w:r>
          </w:p>
          <w:p w:rsidR="00FF4564"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3 = 60 </w:t>
            </w:r>
          </w:p>
          <w:p w:rsidR="00FF4564"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4 = 68 </w:t>
            </w:r>
          </w:p>
          <w:p w:rsidR="00FF4564" w:rsidRPr="00657550"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5 = 67 </w:t>
            </w:r>
          </w:p>
        </w:tc>
        <w:tc>
          <w:tcPr>
            <w:tcW w:w="6705" w:type="dxa"/>
            <w:shd w:val="clear" w:color="auto" w:fill="auto"/>
          </w:tcPr>
          <w:p w:rsidR="00BB483A" w:rsidRPr="00657550" w:rsidRDefault="00776E58"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Preschool enrollment has diminished significantly. </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rsidR="00BB483A"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Black = 323 = 83%</w:t>
            </w:r>
          </w:p>
          <w:p w:rsidR="00FF4564"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Hispanic = 40 = 10% </w:t>
            </w:r>
          </w:p>
          <w:p w:rsidR="00FF4564"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White = 19 = 4%</w:t>
            </w:r>
          </w:p>
          <w:p w:rsidR="00FF4564"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Asian = 4 = 1% </w:t>
            </w:r>
          </w:p>
          <w:p w:rsidR="00FF4564" w:rsidRPr="00657550"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Indian = 2 = &gt;1% </w:t>
            </w:r>
          </w:p>
        </w:tc>
        <w:tc>
          <w:tcPr>
            <w:tcW w:w="6705" w:type="dxa"/>
            <w:shd w:val="clear" w:color="auto" w:fill="auto"/>
          </w:tcPr>
          <w:p w:rsidR="00BB483A" w:rsidRPr="00657550" w:rsidRDefault="00776E58"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Dewey has a diverse student body but a higher enrollment of African American students.   </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rsidR="00BB483A" w:rsidRPr="00657550" w:rsidRDefault="00FF456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89.5% </w:t>
            </w:r>
          </w:p>
        </w:tc>
        <w:tc>
          <w:tcPr>
            <w:tcW w:w="6705" w:type="dxa"/>
            <w:shd w:val="clear" w:color="auto" w:fill="auto"/>
          </w:tcPr>
          <w:p w:rsidR="00BB483A" w:rsidRPr="00657550" w:rsidRDefault="00776E58"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Attendance has decreased mainly due to the pandemic. </w:t>
            </w:r>
          </w:p>
        </w:tc>
      </w:tr>
      <w:tr w:rsidR="00FF4564" w:rsidRPr="00657550" w:rsidTr="00405413">
        <w:trPr>
          <w:trHeight w:val="260"/>
        </w:trPr>
        <w:tc>
          <w:tcPr>
            <w:tcW w:w="3103" w:type="dxa"/>
            <w:shd w:val="clear" w:color="auto" w:fill="auto"/>
          </w:tcPr>
          <w:p w:rsidR="00FF4564" w:rsidRPr="00657550" w:rsidRDefault="00FF4564" w:rsidP="00FF4564">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rsidR="00FF4564" w:rsidRPr="00657550" w:rsidRDefault="00FF4564" w:rsidP="00FF4564">
            <w:pPr>
              <w:spacing w:after="0" w:line="240" w:lineRule="auto"/>
              <w:rPr>
                <w:rFonts w:ascii="Times New Roman" w:eastAsia="Calibri" w:hAnsi="Times New Roman" w:cs="Times New Roman"/>
              </w:rPr>
            </w:pPr>
            <w:r>
              <w:rPr>
                <w:rFonts w:ascii="Times New Roman" w:eastAsia="Calibri" w:hAnsi="Times New Roman" w:cs="Times New Roman"/>
              </w:rPr>
              <w:t>9%</w:t>
            </w:r>
          </w:p>
        </w:tc>
        <w:tc>
          <w:tcPr>
            <w:tcW w:w="6705" w:type="dxa"/>
            <w:shd w:val="clear" w:color="auto" w:fill="auto"/>
          </w:tcPr>
          <w:p w:rsidR="00FF4564" w:rsidRPr="00657550" w:rsidRDefault="00FF4564" w:rsidP="00FF4564">
            <w:pPr>
              <w:spacing w:after="0" w:line="240" w:lineRule="auto"/>
              <w:rPr>
                <w:rFonts w:ascii="Times New Roman" w:eastAsia="Calibri" w:hAnsi="Times New Roman" w:cs="Times New Roman"/>
              </w:rPr>
            </w:pPr>
          </w:p>
        </w:tc>
      </w:tr>
      <w:tr w:rsidR="00FF4564" w:rsidRPr="00657550" w:rsidTr="00405413">
        <w:trPr>
          <w:trHeight w:val="260"/>
        </w:trPr>
        <w:tc>
          <w:tcPr>
            <w:tcW w:w="3103" w:type="dxa"/>
            <w:shd w:val="clear" w:color="auto" w:fill="auto"/>
          </w:tcPr>
          <w:p w:rsidR="00FF4564" w:rsidRPr="00657550" w:rsidRDefault="00FF4564" w:rsidP="00FF4564">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FF4564" w:rsidRPr="00657550" w:rsidRDefault="00FF4564" w:rsidP="00FF4564">
            <w:pPr>
              <w:spacing w:after="0" w:line="240" w:lineRule="auto"/>
              <w:rPr>
                <w:rFonts w:ascii="Times New Roman" w:eastAsia="Calibri" w:hAnsi="Times New Roman" w:cs="Times New Roman"/>
              </w:rPr>
            </w:pPr>
            <w:r>
              <w:rPr>
                <w:rFonts w:ascii="Times New Roman" w:eastAsia="Calibri" w:hAnsi="Times New Roman" w:cs="Times New Roman"/>
              </w:rPr>
              <w:t xml:space="preserve">100% Free and reduced lunch </w:t>
            </w:r>
          </w:p>
        </w:tc>
        <w:tc>
          <w:tcPr>
            <w:tcW w:w="6705" w:type="dxa"/>
            <w:shd w:val="clear" w:color="auto" w:fill="auto"/>
          </w:tcPr>
          <w:p w:rsidR="00FF4564" w:rsidRPr="00657550" w:rsidRDefault="00FF4564" w:rsidP="00FF4564">
            <w:pPr>
              <w:spacing w:after="0" w:line="240" w:lineRule="auto"/>
              <w:rPr>
                <w:rFonts w:ascii="Times New Roman" w:eastAsia="Calibri" w:hAnsi="Times New Roman" w:cs="Times New Roman"/>
              </w:rPr>
            </w:pPr>
          </w:p>
        </w:tc>
      </w:tr>
      <w:tr w:rsidR="00FF4564" w:rsidRPr="00657550" w:rsidTr="00405413">
        <w:trPr>
          <w:trHeight w:val="260"/>
        </w:trPr>
        <w:tc>
          <w:tcPr>
            <w:tcW w:w="3103" w:type="dxa"/>
            <w:shd w:val="clear" w:color="auto" w:fill="auto"/>
          </w:tcPr>
          <w:p w:rsidR="00FF4564" w:rsidRPr="00657550" w:rsidRDefault="00FF4564" w:rsidP="00FF4564">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rsidR="00FF4564" w:rsidRDefault="00776E58" w:rsidP="00FF4564">
            <w:pPr>
              <w:spacing w:after="0" w:line="240" w:lineRule="auto"/>
              <w:rPr>
                <w:rFonts w:ascii="Times New Roman" w:eastAsia="Calibri" w:hAnsi="Times New Roman" w:cs="Times New Roman"/>
              </w:rPr>
            </w:pPr>
            <w:r>
              <w:rPr>
                <w:rFonts w:ascii="Times New Roman" w:eastAsia="Calibri" w:hAnsi="Times New Roman" w:cs="Times New Roman"/>
              </w:rPr>
              <w:t xml:space="preserve">ISS 0 </w:t>
            </w:r>
          </w:p>
          <w:p w:rsidR="00776E58" w:rsidRPr="00657550" w:rsidRDefault="00776E58" w:rsidP="00FF4564">
            <w:pPr>
              <w:spacing w:after="0" w:line="240" w:lineRule="auto"/>
              <w:rPr>
                <w:rFonts w:ascii="Times New Roman" w:eastAsia="Calibri" w:hAnsi="Times New Roman" w:cs="Times New Roman"/>
              </w:rPr>
            </w:pPr>
            <w:r>
              <w:rPr>
                <w:rFonts w:ascii="Times New Roman" w:eastAsia="Calibri" w:hAnsi="Times New Roman" w:cs="Times New Roman"/>
              </w:rPr>
              <w:t xml:space="preserve">OSS 0 </w:t>
            </w:r>
          </w:p>
        </w:tc>
        <w:tc>
          <w:tcPr>
            <w:tcW w:w="6705" w:type="dxa"/>
            <w:shd w:val="clear" w:color="auto" w:fill="auto"/>
          </w:tcPr>
          <w:p w:rsidR="00FF4564" w:rsidRPr="00657550" w:rsidRDefault="00776E58" w:rsidP="00FF4564">
            <w:pPr>
              <w:spacing w:after="0" w:line="240" w:lineRule="auto"/>
              <w:rPr>
                <w:rFonts w:ascii="Times New Roman" w:eastAsia="Calibri" w:hAnsi="Times New Roman" w:cs="Times New Roman"/>
              </w:rPr>
            </w:pPr>
            <w:r>
              <w:rPr>
                <w:rFonts w:ascii="Times New Roman" w:eastAsia="Calibri" w:hAnsi="Times New Roman" w:cs="Times New Roman"/>
              </w:rPr>
              <w:t xml:space="preserve">ISS and OSS were not utilized as discipline during the pandemic. </w:t>
            </w:r>
          </w:p>
        </w:tc>
      </w:tr>
      <w:tr w:rsidR="00FF4564" w:rsidRPr="00657550" w:rsidTr="00405413">
        <w:trPr>
          <w:trHeight w:val="260"/>
        </w:trPr>
        <w:tc>
          <w:tcPr>
            <w:tcW w:w="3103" w:type="dxa"/>
            <w:shd w:val="clear" w:color="auto" w:fill="auto"/>
          </w:tcPr>
          <w:p w:rsidR="00FF4564" w:rsidRPr="00657550" w:rsidRDefault="00FF4564" w:rsidP="00FF4564">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rsidR="00FF4564" w:rsidRPr="00657550" w:rsidRDefault="00776E58" w:rsidP="00FF4564">
            <w:pPr>
              <w:spacing w:after="0" w:line="240" w:lineRule="auto"/>
              <w:rPr>
                <w:rFonts w:ascii="Times New Roman" w:eastAsia="Calibri" w:hAnsi="Times New Roman" w:cs="Times New Roman"/>
              </w:rPr>
            </w:pPr>
            <w:r>
              <w:rPr>
                <w:rFonts w:ascii="Times New Roman" w:eastAsia="Calibri" w:hAnsi="Times New Roman" w:cs="Times New Roman"/>
              </w:rPr>
              <w:t xml:space="preserve">43 students 11% </w:t>
            </w:r>
          </w:p>
        </w:tc>
        <w:tc>
          <w:tcPr>
            <w:tcW w:w="6705" w:type="dxa"/>
            <w:shd w:val="clear" w:color="auto" w:fill="auto"/>
          </w:tcPr>
          <w:p w:rsidR="00FF4564" w:rsidRPr="00657550" w:rsidRDefault="00FF4564" w:rsidP="00FF4564">
            <w:pPr>
              <w:spacing w:after="0" w:line="240" w:lineRule="auto"/>
              <w:rPr>
                <w:rFonts w:ascii="Times New Roman" w:eastAsia="Calibri" w:hAnsi="Times New Roman" w:cs="Times New Roman"/>
              </w:rPr>
            </w:pPr>
          </w:p>
        </w:tc>
      </w:tr>
      <w:tr w:rsidR="00FF4564" w:rsidRPr="00657550" w:rsidTr="00405413">
        <w:trPr>
          <w:trHeight w:val="260"/>
        </w:trPr>
        <w:tc>
          <w:tcPr>
            <w:tcW w:w="3103" w:type="dxa"/>
            <w:shd w:val="clear" w:color="auto" w:fill="auto"/>
          </w:tcPr>
          <w:p w:rsidR="00FF4564" w:rsidRPr="00657550" w:rsidRDefault="00FF4564" w:rsidP="00FF4564">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rsidR="00FF4564" w:rsidRPr="00657550" w:rsidRDefault="00776E58" w:rsidP="00FF4564">
            <w:pPr>
              <w:spacing w:after="0" w:line="240" w:lineRule="auto"/>
              <w:rPr>
                <w:rFonts w:ascii="Times New Roman" w:eastAsia="Calibri" w:hAnsi="Times New Roman" w:cs="Times New Roman"/>
              </w:rPr>
            </w:pPr>
            <w:r>
              <w:rPr>
                <w:rFonts w:ascii="Times New Roman" w:eastAsia="Calibri" w:hAnsi="Times New Roman" w:cs="Times New Roman"/>
              </w:rPr>
              <w:t xml:space="preserve">47 students 12% </w:t>
            </w:r>
          </w:p>
        </w:tc>
        <w:tc>
          <w:tcPr>
            <w:tcW w:w="6705" w:type="dxa"/>
            <w:shd w:val="clear" w:color="auto" w:fill="auto"/>
          </w:tcPr>
          <w:p w:rsidR="00FF4564" w:rsidRPr="00657550" w:rsidRDefault="00FF4564" w:rsidP="00FF4564">
            <w:pPr>
              <w:spacing w:after="0" w:line="240" w:lineRule="auto"/>
              <w:rPr>
                <w:rFonts w:ascii="Times New Roman" w:eastAsia="Calibri" w:hAnsi="Times New Roman" w:cs="Times New Roman"/>
              </w:rPr>
            </w:pPr>
          </w:p>
        </w:tc>
      </w:tr>
    </w:tbl>
    <w:p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rsidTr="00405413">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90"/>
        </w:trPr>
        <w:tc>
          <w:tcPr>
            <w:tcW w:w="4434" w:type="dxa"/>
          </w:tcPr>
          <w:p w:rsidR="00BB483A" w:rsidRPr="00776E58" w:rsidRDefault="00776E58" w:rsidP="00471A1A">
            <w:pPr>
              <w:rPr>
                <w:rFonts w:ascii="Times New Roman" w:eastAsia="Calibri" w:hAnsi="Times New Roman" w:cs="Times New Roman"/>
              </w:rPr>
            </w:pPr>
            <w:r>
              <w:rPr>
                <w:rFonts w:ascii="Times New Roman" w:eastAsia="Calibri" w:hAnsi="Times New Roman" w:cs="Times New Roman"/>
              </w:rPr>
              <w:t xml:space="preserve">Dewey’s continues to retain a diverse population of students.  </w:t>
            </w:r>
          </w:p>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tc>
        <w:tc>
          <w:tcPr>
            <w:tcW w:w="3981" w:type="dxa"/>
          </w:tcPr>
          <w:p w:rsidR="00BB483A" w:rsidRPr="00657550" w:rsidRDefault="00776E58" w:rsidP="00471A1A">
            <w:pPr>
              <w:rPr>
                <w:rFonts w:ascii="Times New Roman" w:hAnsi="Times New Roman" w:cs="Times New Roman"/>
              </w:rPr>
            </w:pPr>
            <w:r>
              <w:rPr>
                <w:rFonts w:ascii="Times New Roman" w:hAnsi="Times New Roman" w:cs="Times New Roman"/>
              </w:rPr>
              <w:t xml:space="preserve">Dewey’s enrollment goals are less than previous years. </w:t>
            </w:r>
          </w:p>
        </w:tc>
        <w:tc>
          <w:tcPr>
            <w:tcW w:w="5018" w:type="dxa"/>
          </w:tcPr>
          <w:p w:rsidR="00BB483A" w:rsidRPr="00657550" w:rsidRDefault="00776E58" w:rsidP="001C6A92">
            <w:pPr>
              <w:rPr>
                <w:rFonts w:ascii="Times New Roman" w:hAnsi="Times New Roman" w:cs="Times New Roman"/>
              </w:rPr>
            </w:pPr>
            <w:r>
              <w:rPr>
                <w:rFonts w:ascii="Times New Roman" w:hAnsi="Times New Roman" w:cs="Times New Roman"/>
              </w:rPr>
              <w:t xml:space="preserve">Dewey needs to increase enrollment in </w:t>
            </w:r>
            <w:r w:rsidR="001C6A92">
              <w:rPr>
                <w:rFonts w:ascii="Times New Roman" w:hAnsi="Times New Roman" w:cs="Times New Roman"/>
              </w:rPr>
              <w:t xml:space="preserve">preschool and continue to retain students transitioning from preschool to kindergarten. </w:t>
            </w: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rsidTr="00405413">
        <w:tc>
          <w:tcPr>
            <w:tcW w:w="13453" w:type="dxa"/>
            <w:gridSpan w:val="5"/>
            <w:shd w:val="clear" w:color="auto" w:fill="D5DCE4" w:themeFill="text2" w:themeFillTint="33"/>
            <w:vAlign w:val="center"/>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rsidTr="00405413">
        <w:trPr>
          <w:trHeight w:val="260"/>
        </w:trPr>
        <w:tc>
          <w:tcPr>
            <w:tcW w:w="218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lastRenderedPageBreak/>
              <w:t>Goal Areas</w:t>
            </w:r>
          </w:p>
        </w:tc>
        <w:tc>
          <w:tcPr>
            <w:tcW w:w="1738" w:type="dxa"/>
            <w:shd w:val="clear" w:color="auto" w:fill="D5DCE4" w:themeFill="text2" w:themeFillTint="33"/>
            <w:vAlign w:val="center"/>
          </w:tcPr>
          <w:p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1C6A92" w:rsidRPr="00657550" w:rsidTr="00405413">
        <w:trPr>
          <w:trHeight w:val="251"/>
        </w:trPr>
        <w:tc>
          <w:tcPr>
            <w:tcW w:w="2180" w:type="dxa"/>
            <w:shd w:val="clear" w:color="auto" w:fill="auto"/>
          </w:tcPr>
          <w:p w:rsidR="001C6A92" w:rsidRPr="00657550" w:rsidRDefault="001C6A92" w:rsidP="001C6A92">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rsidR="001C6A92" w:rsidRPr="00657550" w:rsidRDefault="001C6A92" w:rsidP="001C6A92">
            <w:pPr>
              <w:spacing w:after="0" w:line="240" w:lineRule="auto"/>
              <w:rPr>
                <w:rFonts w:ascii="Times New Roman" w:eastAsia="Calibri" w:hAnsi="Times New Roman" w:cs="Times New Roman"/>
              </w:rPr>
            </w:pPr>
            <w:r>
              <w:rPr>
                <w:rFonts w:ascii="Times New Roman" w:eastAsia="Calibri" w:hAnsi="Times New Roman" w:cs="Times New Roman"/>
              </w:rPr>
              <w:t xml:space="preserve">According to STAR, 25.2% of students are reading on grade level and the SGP is 39.5% as of May.     </w:t>
            </w:r>
          </w:p>
        </w:tc>
        <w:tc>
          <w:tcPr>
            <w:tcW w:w="1404" w:type="dxa"/>
            <w:shd w:val="clear" w:color="auto" w:fill="auto"/>
          </w:tcPr>
          <w:p w:rsidR="001C6A92" w:rsidRDefault="001C6A92" w:rsidP="001C6A92">
            <w:pPr>
              <w:spacing w:after="0" w:line="240" w:lineRule="auto"/>
              <w:rPr>
                <w:rFonts w:ascii="Times New Roman" w:eastAsia="Calibri" w:hAnsi="Times New Roman" w:cs="Times New Roman"/>
              </w:rPr>
            </w:pPr>
            <w:r>
              <w:rPr>
                <w:rFonts w:ascii="Times New Roman" w:eastAsia="Calibri" w:hAnsi="Times New Roman" w:cs="Times New Roman"/>
              </w:rPr>
              <w:t xml:space="preserve">Dewey school will have 35% of students reading on grade level by the conclusion of the 21/22 school year. Scantron nor MAP data is available. </w:t>
            </w:r>
          </w:p>
          <w:p w:rsidR="001C6A92" w:rsidRDefault="001C6A92" w:rsidP="001C6A92">
            <w:pPr>
              <w:spacing w:after="0" w:line="240" w:lineRule="auto"/>
              <w:rPr>
                <w:rFonts w:ascii="Times New Roman" w:eastAsia="Calibri" w:hAnsi="Times New Roman" w:cs="Times New Roman"/>
              </w:rPr>
            </w:pPr>
          </w:p>
          <w:p w:rsidR="001C6A92" w:rsidRPr="00657550" w:rsidRDefault="001C6A92" w:rsidP="001C6A92">
            <w:pPr>
              <w:spacing w:after="0" w:line="240" w:lineRule="auto"/>
              <w:rPr>
                <w:rFonts w:ascii="Times New Roman" w:eastAsia="Calibri" w:hAnsi="Times New Roman" w:cs="Times New Roman"/>
              </w:rPr>
            </w:pPr>
          </w:p>
        </w:tc>
        <w:tc>
          <w:tcPr>
            <w:tcW w:w="1791" w:type="dxa"/>
            <w:shd w:val="clear" w:color="auto" w:fill="auto"/>
          </w:tcPr>
          <w:p w:rsidR="001C6A92" w:rsidRPr="00657550" w:rsidRDefault="001C6A92" w:rsidP="001C6A92">
            <w:pPr>
              <w:spacing w:after="0" w:line="240" w:lineRule="auto"/>
              <w:rPr>
                <w:rFonts w:ascii="Times New Roman" w:eastAsia="Calibri" w:hAnsi="Times New Roman" w:cs="Times New Roman"/>
              </w:rPr>
            </w:pPr>
            <w:r w:rsidRPr="001861F8">
              <w:rPr>
                <w:rFonts w:ascii="Times New Roman" w:eastAsia="Calibri" w:hAnsi="Times New Roman" w:cs="Times New Roman"/>
              </w:rPr>
              <w:t>According to STAR, 2</w:t>
            </w:r>
            <w:r>
              <w:rPr>
                <w:rFonts w:ascii="Times New Roman" w:eastAsia="Calibri" w:hAnsi="Times New Roman" w:cs="Times New Roman"/>
              </w:rPr>
              <w:t>5</w:t>
            </w:r>
            <w:r w:rsidRPr="001861F8">
              <w:rPr>
                <w:rFonts w:ascii="Times New Roman" w:eastAsia="Calibri" w:hAnsi="Times New Roman" w:cs="Times New Roman"/>
              </w:rPr>
              <w:t>.</w:t>
            </w:r>
            <w:r>
              <w:rPr>
                <w:rFonts w:ascii="Times New Roman" w:eastAsia="Calibri" w:hAnsi="Times New Roman" w:cs="Times New Roman"/>
              </w:rPr>
              <w:t>2</w:t>
            </w:r>
            <w:r w:rsidRPr="001861F8">
              <w:rPr>
                <w:rFonts w:ascii="Times New Roman" w:eastAsia="Calibri" w:hAnsi="Times New Roman" w:cs="Times New Roman"/>
              </w:rPr>
              <w:t xml:space="preserve">% of students are reading on grade level and the SGP is </w:t>
            </w:r>
            <w:r>
              <w:rPr>
                <w:rFonts w:ascii="Times New Roman" w:eastAsia="Calibri" w:hAnsi="Times New Roman" w:cs="Times New Roman"/>
              </w:rPr>
              <w:t>39.5</w:t>
            </w:r>
            <w:r w:rsidRPr="001861F8">
              <w:rPr>
                <w:rFonts w:ascii="Times New Roman" w:eastAsia="Calibri" w:hAnsi="Times New Roman" w:cs="Times New Roman"/>
              </w:rPr>
              <w:t>%</w:t>
            </w:r>
            <w:r>
              <w:rPr>
                <w:rFonts w:ascii="Times New Roman" w:eastAsia="Calibri" w:hAnsi="Times New Roman" w:cs="Times New Roman"/>
              </w:rPr>
              <w:t xml:space="preserve"> as of May</w:t>
            </w:r>
            <w:r w:rsidRPr="00FD19D5">
              <w:rPr>
                <w:rFonts w:ascii="Times New Roman" w:eastAsia="Calibri" w:hAnsi="Times New Roman" w:cs="Times New Roman"/>
              </w:rPr>
              <w:t xml:space="preserve">    </w:t>
            </w:r>
            <w:r w:rsidRPr="001861F8">
              <w:rPr>
                <w:rFonts w:ascii="Times New Roman" w:eastAsia="Calibri" w:hAnsi="Times New Roman" w:cs="Times New Roman"/>
              </w:rPr>
              <w:t xml:space="preserve">    </w:t>
            </w:r>
          </w:p>
        </w:tc>
        <w:tc>
          <w:tcPr>
            <w:tcW w:w="6340" w:type="dxa"/>
            <w:shd w:val="clear" w:color="auto" w:fill="auto"/>
          </w:tcPr>
          <w:p w:rsidR="001C6A92" w:rsidRDefault="001C6A92" w:rsidP="00960D32">
            <w:r w:rsidRPr="001560CE">
              <w:t>According to STAR, students reading on grade level at Dewey has decreased</w:t>
            </w:r>
            <w:r w:rsidR="00593CD2">
              <w:t xml:space="preserve"> </w:t>
            </w:r>
            <w:r w:rsidR="00960D32">
              <w:t>compared with</w:t>
            </w:r>
            <w:r>
              <w:t xml:space="preserve"> 19/20 data</w:t>
            </w:r>
            <w:r w:rsidRPr="001560CE">
              <w:t xml:space="preserve">.  </w:t>
            </w:r>
            <w:r>
              <w:t xml:space="preserve">Due to in-person and virtual </w:t>
            </w:r>
            <w:r w:rsidR="00593CD2">
              <w:t>learning,</w:t>
            </w:r>
            <w:r>
              <w:t xml:space="preserve"> not all students were assessed and some assessment data may not be accurate.  </w:t>
            </w:r>
            <w:r w:rsidRPr="001560CE">
              <w:t xml:space="preserve">     </w:t>
            </w:r>
          </w:p>
        </w:tc>
      </w:tr>
      <w:tr w:rsidR="001C6A92" w:rsidRPr="00657550" w:rsidTr="00405413">
        <w:trPr>
          <w:trHeight w:val="260"/>
        </w:trPr>
        <w:tc>
          <w:tcPr>
            <w:tcW w:w="2180" w:type="dxa"/>
            <w:shd w:val="clear" w:color="auto" w:fill="auto"/>
          </w:tcPr>
          <w:p w:rsidR="001C6A92" w:rsidRPr="00657550" w:rsidRDefault="001C6A92" w:rsidP="001C6A92">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tcPr>
          <w:p w:rsidR="001C6A92" w:rsidRPr="00657550" w:rsidRDefault="001C6A92" w:rsidP="001C6A92">
            <w:pPr>
              <w:spacing w:after="0" w:line="240" w:lineRule="auto"/>
              <w:rPr>
                <w:rFonts w:ascii="Times New Roman" w:eastAsia="Calibri" w:hAnsi="Times New Roman" w:cs="Times New Roman"/>
              </w:rPr>
            </w:pPr>
            <w:r>
              <w:rPr>
                <w:rFonts w:ascii="Times New Roman" w:eastAsia="Calibri" w:hAnsi="Times New Roman" w:cs="Times New Roman"/>
              </w:rPr>
              <w:t xml:space="preserve">According to STAR, 25.2% of students are reading on grade level and the SGP is 39.5% as of May.     </w:t>
            </w:r>
          </w:p>
        </w:tc>
        <w:tc>
          <w:tcPr>
            <w:tcW w:w="1404" w:type="dxa"/>
            <w:shd w:val="clear" w:color="auto" w:fill="auto"/>
          </w:tcPr>
          <w:p w:rsidR="001C6A92" w:rsidRDefault="001C6A92" w:rsidP="001C6A92">
            <w:pPr>
              <w:spacing w:after="0" w:line="240" w:lineRule="auto"/>
              <w:rPr>
                <w:rFonts w:ascii="Times New Roman" w:eastAsia="Calibri" w:hAnsi="Times New Roman" w:cs="Times New Roman"/>
              </w:rPr>
            </w:pPr>
            <w:r>
              <w:rPr>
                <w:rFonts w:ascii="Times New Roman" w:eastAsia="Calibri" w:hAnsi="Times New Roman" w:cs="Times New Roman"/>
              </w:rPr>
              <w:t xml:space="preserve">Dewey school will have 35% of students reading on grade level by the conclusion of the 21/22 school year. Scantron nor MAP data is available. </w:t>
            </w:r>
          </w:p>
          <w:p w:rsidR="001C6A92" w:rsidRDefault="001C6A92" w:rsidP="001C6A92">
            <w:pPr>
              <w:spacing w:after="0" w:line="240" w:lineRule="auto"/>
              <w:rPr>
                <w:rFonts w:ascii="Times New Roman" w:eastAsia="Calibri" w:hAnsi="Times New Roman" w:cs="Times New Roman"/>
              </w:rPr>
            </w:pPr>
          </w:p>
          <w:p w:rsidR="001C6A92" w:rsidRPr="00657550" w:rsidRDefault="001C6A92" w:rsidP="001C6A92">
            <w:pPr>
              <w:spacing w:after="0" w:line="240" w:lineRule="auto"/>
              <w:rPr>
                <w:rFonts w:ascii="Times New Roman" w:eastAsia="Calibri" w:hAnsi="Times New Roman" w:cs="Times New Roman"/>
              </w:rPr>
            </w:pPr>
          </w:p>
        </w:tc>
        <w:tc>
          <w:tcPr>
            <w:tcW w:w="1791" w:type="dxa"/>
            <w:shd w:val="clear" w:color="auto" w:fill="auto"/>
          </w:tcPr>
          <w:p w:rsidR="001C6A92" w:rsidRPr="00657550" w:rsidRDefault="001C6A92" w:rsidP="001C6A92">
            <w:pPr>
              <w:spacing w:after="0" w:line="240" w:lineRule="auto"/>
              <w:rPr>
                <w:rFonts w:ascii="Times New Roman" w:eastAsia="Calibri" w:hAnsi="Times New Roman" w:cs="Times New Roman"/>
              </w:rPr>
            </w:pPr>
            <w:r w:rsidRPr="001861F8">
              <w:rPr>
                <w:rFonts w:ascii="Times New Roman" w:eastAsia="Calibri" w:hAnsi="Times New Roman" w:cs="Times New Roman"/>
              </w:rPr>
              <w:t>According to STAR, 2</w:t>
            </w:r>
            <w:r>
              <w:rPr>
                <w:rFonts w:ascii="Times New Roman" w:eastAsia="Calibri" w:hAnsi="Times New Roman" w:cs="Times New Roman"/>
              </w:rPr>
              <w:t>5</w:t>
            </w:r>
            <w:r w:rsidRPr="001861F8">
              <w:rPr>
                <w:rFonts w:ascii="Times New Roman" w:eastAsia="Calibri" w:hAnsi="Times New Roman" w:cs="Times New Roman"/>
              </w:rPr>
              <w:t>.</w:t>
            </w:r>
            <w:r>
              <w:rPr>
                <w:rFonts w:ascii="Times New Roman" w:eastAsia="Calibri" w:hAnsi="Times New Roman" w:cs="Times New Roman"/>
              </w:rPr>
              <w:t>2</w:t>
            </w:r>
            <w:r w:rsidRPr="001861F8">
              <w:rPr>
                <w:rFonts w:ascii="Times New Roman" w:eastAsia="Calibri" w:hAnsi="Times New Roman" w:cs="Times New Roman"/>
              </w:rPr>
              <w:t xml:space="preserve">% of students are reading on grade level and the SGP is </w:t>
            </w:r>
            <w:r>
              <w:rPr>
                <w:rFonts w:ascii="Times New Roman" w:eastAsia="Calibri" w:hAnsi="Times New Roman" w:cs="Times New Roman"/>
              </w:rPr>
              <w:t>39.5</w:t>
            </w:r>
            <w:r w:rsidRPr="001861F8">
              <w:rPr>
                <w:rFonts w:ascii="Times New Roman" w:eastAsia="Calibri" w:hAnsi="Times New Roman" w:cs="Times New Roman"/>
              </w:rPr>
              <w:t>%</w:t>
            </w:r>
            <w:r>
              <w:rPr>
                <w:rFonts w:ascii="Times New Roman" w:eastAsia="Calibri" w:hAnsi="Times New Roman" w:cs="Times New Roman"/>
              </w:rPr>
              <w:t xml:space="preserve"> as of May</w:t>
            </w:r>
            <w:r w:rsidRPr="00FD19D5">
              <w:rPr>
                <w:rFonts w:ascii="Times New Roman" w:eastAsia="Calibri" w:hAnsi="Times New Roman" w:cs="Times New Roman"/>
              </w:rPr>
              <w:t xml:space="preserve">    </w:t>
            </w:r>
            <w:r w:rsidRPr="001861F8">
              <w:rPr>
                <w:rFonts w:ascii="Times New Roman" w:eastAsia="Calibri" w:hAnsi="Times New Roman" w:cs="Times New Roman"/>
              </w:rPr>
              <w:t xml:space="preserve">    </w:t>
            </w:r>
          </w:p>
        </w:tc>
        <w:tc>
          <w:tcPr>
            <w:tcW w:w="6340" w:type="dxa"/>
            <w:shd w:val="clear" w:color="auto" w:fill="auto"/>
          </w:tcPr>
          <w:p w:rsidR="001C6A92" w:rsidRDefault="001C6A92" w:rsidP="00960D32">
            <w:r w:rsidRPr="001560CE">
              <w:t xml:space="preserve">According to STAR, students reading on grade level at Dewey has decreased </w:t>
            </w:r>
            <w:r w:rsidR="00960D32">
              <w:t>compared to</w:t>
            </w:r>
            <w:r>
              <w:t xml:space="preserve"> 19/20 data</w:t>
            </w:r>
            <w:r w:rsidRPr="001560CE">
              <w:t xml:space="preserve">.  </w:t>
            </w:r>
            <w:r>
              <w:t xml:space="preserve">Due to in-person and virtual </w:t>
            </w:r>
            <w:r w:rsidR="00593CD2">
              <w:t>learning,</w:t>
            </w:r>
            <w:r>
              <w:t xml:space="preserve"> not all students were assessed and some assessment data may not be accurate.  </w:t>
            </w:r>
            <w:r w:rsidRPr="001560CE">
              <w:t xml:space="preserve">     </w:t>
            </w:r>
          </w:p>
        </w:tc>
      </w:tr>
      <w:tr w:rsidR="001C6A92" w:rsidRPr="00657550" w:rsidTr="00405413">
        <w:trPr>
          <w:trHeight w:val="260"/>
        </w:trPr>
        <w:tc>
          <w:tcPr>
            <w:tcW w:w="2180" w:type="dxa"/>
            <w:shd w:val="clear" w:color="auto" w:fill="auto"/>
          </w:tcPr>
          <w:p w:rsidR="001C6A92" w:rsidRPr="00657550" w:rsidRDefault="001C6A92" w:rsidP="001C6A92">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rsidR="001C6A92" w:rsidRDefault="001C6A92" w:rsidP="001C6A92">
            <w:pPr>
              <w:spacing w:after="0" w:line="240" w:lineRule="auto"/>
              <w:rPr>
                <w:rFonts w:ascii="Times New Roman" w:eastAsia="Calibri" w:hAnsi="Times New Roman" w:cs="Times New Roman"/>
              </w:rPr>
            </w:pPr>
            <w:r>
              <w:rPr>
                <w:rFonts w:ascii="Times New Roman" w:eastAsia="Calibri" w:hAnsi="Times New Roman" w:cs="Times New Roman"/>
              </w:rPr>
              <w:t xml:space="preserve">33%, of students are on or above grade level according to the </w:t>
            </w:r>
            <w:r>
              <w:rPr>
                <w:rFonts w:ascii="Times New Roman" w:eastAsia="Calibri" w:hAnsi="Times New Roman" w:cs="Times New Roman"/>
              </w:rPr>
              <w:lastRenderedPageBreak/>
              <w:t xml:space="preserve">star assessment.   The STAR Math SGP is 40.1%. </w:t>
            </w:r>
          </w:p>
          <w:p w:rsidR="001C6A92" w:rsidRPr="00657550" w:rsidRDefault="001C6A92" w:rsidP="001C6A92">
            <w:pPr>
              <w:spacing w:after="0" w:line="240" w:lineRule="auto"/>
              <w:rPr>
                <w:rFonts w:ascii="Times New Roman" w:eastAsia="Calibri" w:hAnsi="Times New Roman" w:cs="Times New Roman"/>
              </w:rPr>
            </w:pPr>
          </w:p>
        </w:tc>
        <w:tc>
          <w:tcPr>
            <w:tcW w:w="1404" w:type="dxa"/>
            <w:shd w:val="clear" w:color="auto" w:fill="auto"/>
          </w:tcPr>
          <w:p w:rsidR="001C6A92" w:rsidRPr="00657550" w:rsidRDefault="001C6A92" w:rsidP="001C6A92">
            <w:pPr>
              <w:spacing w:after="0" w:line="240" w:lineRule="auto"/>
              <w:rPr>
                <w:rFonts w:ascii="Times New Roman" w:eastAsia="Calibri" w:hAnsi="Times New Roman" w:cs="Times New Roman"/>
              </w:rPr>
            </w:pPr>
            <w:r>
              <w:rPr>
                <w:rFonts w:ascii="Times New Roman" w:eastAsia="Calibri" w:hAnsi="Times New Roman" w:cs="Times New Roman"/>
              </w:rPr>
              <w:lastRenderedPageBreak/>
              <w:t>Dewey School will have 43</w:t>
            </w:r>
            <w:r w:rsidRPr="00F10715">
              <w:rPr>
                <w:rFonts w:ascii="Times New Roman" w:eastAsia="Calibri" w:hAnsi="Times New Roman" w:cs="Times New Roman"/>
              </w:rPr>
              <w:t xml:space="preserve">% of the students </w:t>
            </w:r>
            <w:r w:rsidRPr="00F10715">
              <w:rPr>
                <w:rFonts w:ascii="Times New Roman" w:eastAsia="Calibri" w:hAnsi="Times New Roman" w:cs="Times New Roman"/>
              </w:rPr>
              <w:lastRenderedPageBreak/>
              <w:t>taking the</w:t>
            </w:r>
            <w:r>
              <w:rPr>
                <w:rFonts w:ascii="Times New Roman" w:eastAsia="Calibri" w:hAnsi="Times New Roman" w:cs="Times New Roman"/>
              </w:rPr>
              <w:t xml:space="preserve"> Math STAR assessment achieving at or above grade level at the conclusion of the 21/22 school year.  </w:t>
            </w:r>
          </w:p>
        </w:tc>
        <w:tc>
          <w:tcPr>
            <w:tcW w:w="1791" w:type="dxa"/>
            <w:shd w:val="clear" w:color="auto" w:fill="auto"/>
          </w:tcPr>
          <w:p w:rsidR="001C6A92" w:rsidRPr="00657550" w:rsidRDefault="001C6A92" w:rsidP="001C6A92">
            <w:pPr>
              <w:spacing w:after="0" w:line="240" w:lineRule="auto"/>
              <w:rPr>
                <w:rFonts w:ascii="Times New Roman" w:eastAsia="Calibri" w:hAnsi="Times New Roman" w:cs="Times New Roman"/>
              </w:rPr>
            </w:pPr>
            <w:r w:rsidRPr="001C6A92">
              <w:rPr>
                <w:rFonts w:ascii="Times New Roman" w:eastAsia="Calibri" w:hAnsi="Times New Roman" w:cs="Times New Roman"/>
              </w:rPr>
              <w:lastRenderedPageBreak/>
              <w:t xml:space="preserve">33%, of students are on or above grade level according to the </w:t>
            </w:r>
            <w:r w:rsidRPr="001C6A92">
              <w:rPr>
                <w:rFonts w:ascii="Times New Roman" w:eastAsia="Calibri" w:hAnsi="Times New Roman" w:cs="Times New Roman"/>
              </w:rPr>
              <w:lastRenderedPageBreak/>
              <w:t>star assessment.   The STAR Math SGP is 40.1%.</w:t>
            </w:r>
          </w:p>
        </w:tc>
        <w:tc>
          <w:tcPr>
            <w:tcW w:w="6340" w:type="dxa"/>
            <w:shd w:val="clear" w:color="auto" w:fill="auto"/>
          </w:tcPr>
          <w:p w:rsidR="001C6A92" w:rsidRPr="00657550" w:rsidRDefault="001C6A92" w:rsidP="001C6A92">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Dewey had a decrease of 7% of students scoring proficient or advance on the Math STAR assessment.    </w:t>
            </w:r>
            <w:r>
              <w:t xml:space="preserve">Due to in-person and virtual </w:t>
            </w:r>
            <w:r w:rsidR="00593CD2">
              <w:t>learning,</w:t>
            </w:r>
            <w:r>
              <w:t xml:space="preserve"> not all students were assessed and some assessment data may not be accurate.  </w:t>
            </w:r>
            <w:r w:rsidRPr="001560CE">
              <w:t xml:space="preserve">     </w:t>
            </w:r>
          </w:p>
        </w:tc>
      </w:tr>
      <w:tr w:rsidR="0092303C" w:rsidRPr="00657550" w:rsidTr="00405413">
        <w:trPr>
          <w:trHeight w:val="260"/>
        </w:trPr>
        <w:tc>
          <w:tcPr>
            <w:tcW w:w="2180" w:type="dxa"/>
            <w:shd w:val="clear" w:color="auto" w:fill="auto"/>
          </w:tcPr>
          <w:p w:rsidR="0092303C" w:rsidRPr="00657550" w:rsidRDefault="0092303C" w:rsidP="0092303C">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rsidR="0092303C" w:rsidRPr="00657550" w:rsidRDefault="0092303C" w:rsidP="0092303C">
            <w:pPr>
              <w:spacing w:after="0" w:line="240" w:lineRule="auto"/>
              <w:rPr>
                <w:rFonts w:ascii="Times New Roman" w:eastAsia="Calibri" w:hAnsi="Times New Roman" w:cs="Times New Roman"/>
              </w:rPr>
            </w:pPr>
            <w:r>
              <w:rPr>
                <w:rFonts w:ascii="Times New Roman" w:eastAsia="Calibri" w:hAnsi="Times New Roman" w:cs="Times New Roman"/>
              </w:rPr>
              <w:t>No additional data for 20/21. The mean comprehensive Science assessment from the 18/19 school year was 2377.</w:t>
            </w:r>
          </w:p>
        </w:tc>
        <w:tc>
          <w:tcPr>
            <w:tcW w:w="1404" w:type="dxa"/>
            <w:shd w:val="clear" w:color="auto" w:fill="auto"/>
          </w:tcPr>
          <w:p w:rsidR="0092303C" w:rsidRPr="00657550" w:rsidRDefault="0092303C" w:rsidP="0092303C">
            <w:pPr>
              <w:spacing w:after="0" w:line="240" w:lineRule="auto"/>
              <w:rPr>
                <w:rFonts w:ascii="Times New Roman" w:eastAsia="Calibri" w:hAnsi="Times New Roman" w:cs="Times New Roman"/>
              </w:rPr>
            </w:pPr>
            <w:r>
              <w:rPr>
                <w:rFonts w:ascii="Times New Roman" w:eastAsia="Calibri" w:hAnsi="Times New Roman" w:cs="Times New Roman"/>
              </w:rPr>
              <w:t xml:space="preserve">Dewey will increase 20/21 MAP scores by 5% by May of 21/22 school year.  </w:t>
            </w:r>
          </w:p>
        </w:tc>
        <w:tc>
          <w:tcPr>
            <w:tcW w:w="1791" w:type="dxa"/>
            <w:shd w:val="clear" w:color="auto" w:fill="auto"/>
          </w:tcPr>
          <w:p w:rsidR="0092303C" w:rsidRPr="00657550" w:rsidRDefault="0092303C" w:rsidP="0092303C">
            <w:pPr>
              <w:spacing w:after="0" w:line="240" w:lineRule="auto"/>
              <w:rPr>
                <w:rFonts w:ascii="Times New Roman" w:eastAsia="Calibri" w:hAnsi="Times New Roman" w:cs="Times New Roman"/>
              </w:rPr>
            </w:pPr>
            <w:r>
              <w:rPr>
                <w:rFonts w:ascii="Times New Roman" w:eastAsia="Calibri" w:hAnsi="Times New Roman" w:cs="Times New Roman"/>
              </w:rPr>
              <w:t>No additional data for 20/21. The mean comprehensive Science assessment from the 18/19 school year was 2377.</w:t>
            </w:r>
          </w:p>
        </w:tc>
        <w:tc>
          <w:tcPr>
            <w:tcW w:w="6340" w:type="dxa"/>
            <w:shd w:val="clear" w:color="auto" w:fill="auto"/>
          </w:tcPr>
          <w:p w:rsidR="0092303C" w:rsidRPr="00657550" w:rsidRDefault="0092303C" w:rsidP="0092303C">
            <w:pPr>
              <w:spacing w:after="0" w:line="240" w:lineRule="auto"/>
              <w:rPr>
                <w:rFonts w:ascii="Times New Roman" w:eastAsia="Calibri" w:hAnsi="Times New Roman" w:cs="Times New Roman"/>
              </w:rPr>
            </w:pPr>
            <w:r>
              <w:rPr>
                <w:rFonts w:ascii="Times New Roman" w:eastAsia="Calibri" w:hAnsi="Times New Roman" w:cs="Times New Roman"/>
              </w:rPr>
              <w:t xml:space="preserve">According to the Scantron data, Dewey students achieved higher in physical Science.   We will continue to focus on increasing the rigor in Life Science and Earth Science to increase the overall mean scale score. </w:t>
            </w:r>
          </w:p>
        </w:tc>
      </w:tr>
      <w:tr w:rsidR="0092303C" w:rsidRPr="00657550" w:rsidTr="00405413">
        <w:trPr>
          <w:trHeight w:val="260"/>
        </w:trPr>
        <w:tc>
          <w:tcPr>
            <w:tcW w:w="2180" w:type="dxa"/>
            <w:shd w:val="clear" w:color="auto" w:fill="auto"/>
          </w:tcPr>
          <w:p w:rsidR="0092303C" w:rsidRPr="00657550" w:rsidRDefault="0092303C" w:rsidP="0092303C">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rsidR="0092303C" w:rsidRPr="00657550" w:rsidRDefault="00AC6E05" w:rsidP="0092303C">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rsidR="0092303C" w:rsidRPr="00657550" w:rsidRDefault="0092303C" w:rsidP="0092303C">
            <w:pPr>
              <w:spacing w:after="0" w:line="240" w:lineRule="auto"/>
              <w:rPr>
                <w:rFonts w:ascii="Times New Roman" w:eastAsia="Calibri" w:hAnsi="Times New Roman" w:cs="Times New Roman"/>
              </w:rPr>
            </w:pPr>
          </w:p>
        </w:tc>
        <w:tc>
          <w:tcPr>
            <w:tcW w:w="1791" w:type="dxa"/>
            <w:shd w:val="clear" w:color="auto" w:fill="auto"/>
          </w:tcPr>
          <w:p w:rsidR="0092303C" w:rsidRPr="00657550" w:rsidRDefault="0092303C" w:rsidP="0092303C">
            <w:pPr>
              <w:spacing w:after="0" w:line="240" w:lineRule="auto"/>
              <w:rPr>
                <w:rFonts w:ascii="Times New Roman" w:eastAsia="Calibri" w:hAnsi="Times New Roman" w:cs="Times New Roman"/>
              </w:rPr>
            </w:pPr>
          </w:p>
        </w:tc>
        <w:tc>
          <w:tcPr>
            <w:tcW w:w="6340" w:type="dxa"/>
            <w:shd w:val="clear" w:color="auto" w:fill="auto"/>
          </w:tcPr>
          <w:p w:rsidR="0092303C" w:rsidRPr="00657550" w:rsidRDefault="0092303C" w:rsidP="0092303C">
            <w:pPr>
              <w:spacing w:after="0" w:line="240" w:lineRule="auto"/>
              <w:rPr>
                <w:rFonts w:ascii="Times New Roman" w:eastAsia="Calibri" w:hAnsi="Times New Roman" w:cs="Times New Roman"/>
              </w:rPr>
            </w:pPr>
          </w:p>
        </w:tc>
      </w:tr>
      <w:tr w:rsidR="0092303C" w:rsidRPr="00657550" w:rsidTr="00405413">
        <w:trPr>
          <w:trHeight w:val="260"/>
        </w:trPr>
        <w:tc>
          <w:tcPr>
            <w:tcW w:w="2180" w:type="dxa"/>
            <w:shd w:val="clear" w:color="auto" w:fill="auto"/>
          </w:tcPr>
          <w:p w:rsidR="0092303C" w:rsidRPr="00657550" w:rsidRDefault="0092303C" w:rsidP="0092303C">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rsidR="0092303C" w:rsidRPr="00657550" w:rsidRDefault="00AC6E05" w:rsidP="0092303C">
            <w:pPr>
              <w:spacing w:after="0" w:line="240" w:lineRule="auto"/>
              <w:rPr>
                <w:rFonts w:ascii="Times New Roman" w:eastAsia="Calibri" w:hAnsi="Times New Roman" w:cs="Times New Roman"/>
              </w:rPr>
            </w:pPr>
            <w:r>
              <w:rPr>
                <w:rFonts w:ascii="Times New Roman" w:eastAsia="Calibri" w:hAnsi="Times New Roman" w:cs="Times New Roman"/>
              </w:rPr>
              <w:t xml:space="preserve">N/A </w:t>
            </w:r>
          </w:p>
        </w:tc>
        <w:tc>
          <w:tcPr>
            <w:tcW w:w="1404" w:type="dxa"/>
            <w:shd w:val="clear" w:color="auto" w:fill="auto"/>
          </w:tcPr>
          <w:p w:rsidR="0092303C" w:rsidRPr="00657550" w:rsidRDefault="0092303C" w:rsidP="0092303C">
            <w:pPr>
              <w:spacing w:after="0" w:line="240" w:lineRule="auto"/>
              <w:rPr>
                <w:rFonts w:ascii="Times New Roman" w:eastAsia="Calibri" w:hAnsi="Times New Roman" w:cs="Times New Roman"/>
              </w:rPr>
            </w:pPr>
          </w:p>
        </w:tc>
        <w:tc>
          <w:tcPr>
            <w:tcW w:w="1791" w:type="dxa"/>
            <w:shd w:val="clear" w:color="auto" w:fill="auto"/>
          </w:tcPr>
          <w:p w:rsidR="0092303C" w:rsidRPr="00657550" w:rsidRDefault="0092303C" w:rsidP="0092303C">
            <w:pPr>
              <w:spacing w:after="0" w:line="240" w:lineRule="auto"/>
              <w:rPr>
                <w:rFonts w:ascii="Times New Roman" w:eastAsia="Calibri" w:hAnsi="Times New Roman" w:cs="Times New Roman"/>
              </w:rPr>
            </w:pPr>
          </w:p>
        </w:tc>
        <w:tc>
          <w:tcPr>
            <w:tcW w:w="6340" w:type="dxa"/>
            <w:shd w:val="clear" w:color="auto" w:fill="auto"/>
          </w:tcPr>
          <w:p w:rsidR="0092303C" w:rsidRPr="00657550" w:rsidRDefault="0092303C" w:rsidP="0092303C">
            <w:pPr>
              <w:spacing w:after="0" w:line="240" w:lineRule="auto"/>
              <w:rPr>
                <w:rFonts w:ascii="Times New Roman" w:eastAsia="Calibri" w:hAnsi="Times New Roman" w:cs="Times New Roman"/>
              </w:rPr>
            </w:pPr>
          </w:p>
        </w:tc>
      </w:tr>
    </w:tbl>
    <w:p w:rsidR="00BB483A"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p w:rsidR="00AC6E05" w:rsidRDefault="00AC6E05" w:rsidP="00471A1A">
      <w:pPr>
        <w:spacing w:after="0" w:line="240" w:lineRule="auto"/>
        <w:rPr>
          <w:rFonts w:ascii="Times New Roman" w:eastAsia="Calibri" w:hAnsi="Times New Roman" w:cs="Times New Roman"/>
          <w:i/>
        </w:rPr>
      </w:pPr>
      <w:r>
        <w:rPr>
          <w:rFonts w:ascii="Times New Roman" w:eastAsia="Calibri" w:hAnsi="Times New Roman" w:cs="Times New Roman"/>
          <w:i/>
          <w:noProof/>
        </w:rPr>
        <w:lastRenderedPageBreak/>
        <w:drawing>
          <wp:inline distT="0" distB="0" distL="0" distR="0">
            <wp:extent cx="3096895" cy="287655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09600" cy="2888351"/>
                    </a:xfrm>
                    <a:prstGeom prst="rect">
                      <a:avLst/>
                    </a:prstGeom>
                    <a:noFill/>
                    <a:ln>
                      <a:noFill/>
                    </a:ln>
                  </pic:spPr>
                </pic:pic>
              </a:graphicData>
            </a:graphic>
          </wp:inline>
        </w:drawing>
      </w:r>
      <w:r>
        <w:rPr>
          <w:rFonts w:ascii="Times New Roman" w:eastAsia="Calibri" w:hAnsi="Times New Roman" w:cs="Times New Roman"/>
          <w:i/>
          <w:noProof/>
        </w:rPr>
        <w:drawing>
          <wp:inline distT="0" distB="0" distL="0" distR="0">
            <wp:extent cx="2661897" cy="298132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73556" cy="2994383"/>
                    </a:xfrm>
                    <a:prstGeom prst="rect">
                      <a:avLst/>
                    </a:prstGeom>
                    <a:noFill/>
                    <a:ln>
                      <a:noFill/>
                    </a:ln>
                  </pic:spPr>
                </pic:pic>
              </a:graphicData>
            </a:graphic>
          </wp:inline>
        </w:drawing>
      </w:r>
    </w:p>
    <w:p w:rsidR="00AC6E05" w:rsidRDefault="00AC6E05" w:rsidP="00471A1A">
      <w:pPr>
        <w:spacing w:after="0" w:line="240" w:lineRule="auto"/>
        <w:rPr>
          <w:rFonts w:ascii="Times New Roman" w:eastAsia="Calibri" w:hAnsi="Times New Roman" w:cs="Times New Roman"/>
          <w:i/>
        </w:rPr>
      </w:pPr>
      <w:r>
        <w:rPr>
          <w:rFonts w:ascii="Times New Roman" w:eastAsia="Calibri" w:hAnsi="Times New Roman" w:cs="Times New Roman"/>
          <w:i/>
          <w:noProof/>
        </w:rPr>
        <w:drawing>
          <wp:inline distT="0" distB="0" distL="0" distR="0">
            <wp:extent cx="2612040" cy="2867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6836" cy="2883265"/>
                    </a:xfrm>
                    <a:prstGeom prst="rect">
                      <a:avLst/>
                    </a:prstGeom>
                    <a:noFill/>
                    <a:ln>
                      <a:noFill/>
                    </a:ln>
                  </pic:spPr>
                </pic:pic>
              </a:graphicData>
            </a:graphic>
          </wp:inline>
        </w:drawing>
      </w:r>
    </w:p>
    <w:p w:rsidR="00AC6E05" w:rsidRDefault="00AC6E05" w:rsidP="00471A1A">
      <w:pPr>
        <w:spacing w:after="0" w:line="240" w:lineRule="auto"/>
        <w:rPr>
          <w:rFonts w:ascii="Times New Roman" w:eastAsia="Calibri" w:hAnsi="Times New Roman" w:cs="Times New Roman"/>
          <w:i/>
        </w:rPr>
      </w:pPr>
    </w:p>
    <w:p w:rsidR="00AC6E05" w:rsidRDefault="00AC6E05" w:rsidP="00471A1A">
      <w:pPr>
        <w:spacing w:after="0" w:line="240" w:lineRule="auto"/>
        <w:rPr>
          <w:rFonts w:ascii="Times New Roman" w:eastAsia="Calibri" w:hAnsi="Times New Roman" w:cs="Times New Roman"/>
          <w:i/>
        </w:rPr>
      </w:pPr>
    </w:p>
    <w:p w:rsidR="00AC6E05" w:rsidRDefault="00AC6E05" w:rsidP="00471A1A">
      <w:pPr>
        <w:spacing w:after="0" w:line="240" w:lineRule="auto"/>
        <w:rPr>
          <w:rFonts w:ascii="Times New Roman" w:eastAsia="Calibri" w:hAnsi="Times New Roman" w:cs="Times New Roman"/>
          <w:i/>
        </w:rPr>
      </w:pPr>
    </w:p>
    <w:p w:rsidR="00AC6E05" w:rsidRDefault="00AC6E05" w:rsidP="00471A1A">
      <w:pPr>
        <w:spacing w:after="0" w:line="240" w:lineRule="auto"/>
        <w:rPr>
          <w:rFonts w:ascii="Times New Roman" w:eastAsia="Calibri" w:hAnsi="Times New Roman" w:cs="Times New Roman"/>
          <w:i/>
        </w:rPr>
      </w:pPr>
    </w:p>
    <w:p w:rsidR="00AC6E05" w:rsidRPr="00657550" w:rsidRDefault="00AC6E05" w:rsidP="00471A1A">
      <w:pPr>
        <w:spacing w:after="0" w:line="240" w:lineRule="auto"/>
        <w:rPr>
          <w:rFonts w:ascii="Times New Roman" w:eastAsia="Calibri" w:hAnsi="Times New Roman" w:cs="Times New Roman"/>
          <w:i/>
        </w:rPr>
      </w:pP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rsidTr="00405413">
        <w:trPr>
          <w:trHeight w:val="251"/>
        </w:trPr>
        <w:tc>
          <w:tcPr>
            <w:tcW w:w="3752"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AC6E05" w:rsidRPr="00657550" w:rsidTr="00405413">
        <w:trPr>
          <w:trHeight w:val="740"/>
        </w:trPr>
        <w:tc>
          <w:tcPr>
            <w:tcW w:w="3752" w:type="dxa"/>
          </w:tcPr>
          <w:p w:rsidR="00AC6E05" w:rsidRPr="00985F7B" w:rsidRDefault="00AC6E05" w:rsidP="00AC6E05">
            <w:pPr>
              <w:rPr>
                <w:rFonts w:ascii="Times New Roman" w:eastAsia="Calibri" w:hAnsi="Times New Roman" w:cs="Times New Roman"/>
              </w:rPr>
            </w:pPr>
            <w:r>
              <w:rPr>
                <w:rFonts w:ascii="Times New Roman" w:eastAsia="Calibri" w:hAnsi="Times New Roman" w:cs="Times New Roman"/>
              </w:rPr>
              <w:t>More than 60% of students in 1</w:t>
            </w:r>
            <w:r w:rsidRPr="00AC6E05">
              <w:rPr>
                <w:rFonts w:ascii="Times New Roman" w:eastAsia="Calibri" w:hAnsi="Times New Roman" w:cs="Times New Roman"/>
                <w:vertAlign w:val="superscript"/>
              </w:rPr>
              <w:t>st</w:t>
            </w:r>
            <w:r>
              <w:rPr>
                <w:rFonts w:ascii="Times New Roman" w:eastAsia="Calibri" w:hAnsi="Times New Roman" w:cs="Times New Roman"/>
              </w:rPr>
              <w:t xml:space="preserve"> grade are achieving at or above grade level in Math and Reading.   </w:t>
            </w:r>
          </w:p>
          <w:p w:rsidR="00AC6E05" w:rsidRPr="00657550" w:rsidRDefault="00AC6E05" w:rsidP="00AC6E05">
            <w:pPr>
              <w:rPr>
                <w:rFonts w:ascii="Times New Roman" w:eastAsia="Calibri" w:hAnsi="Times New Roman" w:cs="Times New Roman"/>
                <w:b/>
                <w:i/>
              </w:rPr>
            </w:pPr>
          </w:p>
        </w:tc>
        <w:tc>
          <w:tcPr>
            <w:tcW w:w="3848" w:type="dxa"/>
          </w:tcPr>
          <w:p w:rsidR="00AC6E05" w:rsidRPr="00657550" w:rsidRDefault="00AC6E05" w:rsidP="00AC6E05">
            <w:pPr>
              <w:rPr>
                <w:rFonts w:ascii="Times New Roman" w:hAnsi="Times New Roman" w:cs="Times New Roman"/>
              </w:rPr>
            </w:pPr>
            <w:r>
              <w:rPr>
                <w:rFonts w:ascii="Times New Roman" w:hAnsi="Times New Roman" w:cs="Times New Roman"/>
              </w:rPr>
              <w:t xml:space="preserve">All grade levels </w:t>
            </w:r>
            <w:r w:rsidR="005658ED">
              <w:rPr>
                <w:rFonts w:ascii="Times New Roman" w:hAnsi="Times New Roman" w:cs="Times New Roman"/>
              </w:rPr>
              <w:t>except 1</w:t>
            </w:r>
            <w:r w:rsidR="005658ED" w:rsidRPr="005658ED">
              <w:rPr>
                <w:rFonts w:ascii="Times New Roman" w:hAnsi="Times New Roman" w:cs="Times New Roman"/>
                <w:vertAlign w:val="superscript"/>
              </w:rPr>
              <w:t>st</w:t>
            </w:r>
            <w:r w:rsidR="005658ED">
              <w:rPr>
                <w:rFonts w:ascii="Times New Roman" w:hAnsi="Times New Roman" w:cs="Times New Roman"/>
              </w:rPr>
              <w:t xml:space="preserve"> grade </w:t>
            </w:r>
            <w:r>
              <w:rPr>
                <w:rFonts w:ascii="Times New Roman" w:hAnsi="Times New Roman" w:cs="Times New Roman"/>
              </w:rPr>
              <w:t>have less than 50% of students reading on or above grade level.</w:t>
            </w:r>
          </w:p>
        </w:tc>
        <w:tc>
          <w:tcPr>
            <w:tcW w:w="5833" w:type="dxa"/>
          </w:tcPr>
          <w:p w:rsidR="00AC6E05" w:rsidRPr="00657550" w:rsidRDefault="00AC6E05" w:rsidP="00AC6E05">
            <w:pPr>
              <w:rPr>
                <w:rFonts w:ascii="Times New Roman" w:hAnsi="Times New Roman" w:cs="Times New Roman"/>
              </w:rPr>
            </w:pPr>
            <w:r>
              <w:rPr>
                <w:rFonts w:ascii="Times New Roman" w:hAnsi="Times New Roman" w:cs="Times New Roman"/>
              </w:rPr>
              <w:t>Dewey will continue to provide professional development and progress monitoring of our guided reading program</w:t>
            </w:r>
            <w:r w:rsidR="005658ED">
              <w:rPr>
                <w:rFonts w:ascii="Times New Roman" w:hAnsi="Times New Roman" w:cs="Times New Roman"/>
              </w:rPr>
              <w:t xml:space="preserve"> and the implementation of a new reading program</w:t>
            </w:r>
            <w:r>
              <w:rPr>
                <w:rFonts w:ascii="Times New Roman" w:hAnsi="Times New Roman" w:cs="Times New Roman"/>
              </w:rPr>
              <w:t xml:space="preserve">.  Ongoing analysis of reading growth will guide instructional methods to increase reading proficiency. Dewey will continue to progress monitor the implementation of our Math resources.   </w:t>
            </w:r>
          </w:p>
        </w:tc>
      </w:tr>
    </w:tbl>
    <w:p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rsidTr="009855A0">
        <w:trPr>
          <w:trHeight w:val="431"/>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rsidTr="009855A0">
        <w:trPr>
          <w:trHeight w:val="213"/>
        </w:trPr>
        <w:tc>
          <w:tcPr>
            <w:tcW w:w="362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5658ED" w:rsidRPr="00657550" w:rsidTr="003C52A5">
        <w:trPr>
          <w:trHeight w:val="213"/>
        </w:trPr>
        <w:tc>
          <w:tcPr>
            <w:tcW w:w="3623" w:type="dxa"/>
            <w:shd w:val="clear" w:color="auto" w:fill="auto"/>
          </w:tcPr>
          <w:p w:rsidR="005658ED" w:rsidRPr="00657550" w:rsidRDefault="005658ED" w:rsidP="005658ED">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tcPr>
          <w:p w:rsidR="005658ED" w:rsidRDefault="005658ED" w:rsidP="005658ED">
            <w:r>
              <w:t xml:space="preserve">All students are expected to engage in Reading, Writing, Language Arts, Math and Science on a daily basis. Social Studies is integrated into other content areas. </w:t>
            </w:r>
          </w:p>
        </w:tc>
        <w:tc>
          <w:tcPr>
            <w:tcW w:w="4989" w:type="dxa"/>
          </w:tcPr>
          <w:p w:rsidR="005658ED" w:rsidRDefault="005658ED" w:rsidP="005658ED">
            <w:r>
              <w:t xml:space="preserve">With the inclusion of World Language classes as part of our school’s focus, the core content areas do not always encompass the fully allotted time. </w:t>
            </w:r>
          </w:p>
        </w:tc>
      </w:tr>
      <w:tr w:rsidR="005658ED" w:rsidRPr="00657550" w:rsidTr="003C52A5">
        <w:trPr>
          <w:trHeight w:val="213"/>
        </w:trPr>
        <w:tc>
          <w:tcPr>
            <w:tcW w:w="3623" w:type="dxa"/>
            <w:shd w:val="clear" w:color="auto" w:fill="auto"/>
          </w:tcPr>
          <w:p w:rsidR="005658ED" w:rsidRPr="00657550" w:rsidRDefault="005658ED" w:rsidP="005658ED">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tcPr>
          <w:p w:rsidR="005658ED" w:rsidRDefault="005658ED" w:rsidP="005658ED">
            <w:r>
              <w:t>District Provided:</w:t>
            </w:r>
          </w:p>
          <w:p w:rsidR="00593CD2" w:rsidRDefault="00593CD2" w:rsidP="005658ED">
            <w:r>
              <w:t>Savvas MyView Literacy (K-5)</w:t>
            </w:r>
          </w:p>
          <w:p w:rsidR="005658ED" w:rsidRDefault="00593CD2" w:rsidP="005658ED">
            <w:r>
              <w:t xml:space="preserve">Savvas </w:t>
            </w:r>
            <w:r w:rsidR="005658ED">
              <w:t>Envision 2.0 (K-5)</w:t>
            </w:r>
          </w:p>
          <w:p w:rsidR="005658ED" w:rsidRDefault="005658ED" w:rsidP="00593CD2"/>
        </w:tc>
        <w:tc>
          <w:tcPr>
            <w:tcW w:w="4989" w:type="dxa"/>
          </w:tcPr>
          <w:p w:rsidR="005658ED" w:rsidRDefault="005658ED" w:rsidP="005658ED">
            <w:r>
              <w:t>Guided reading is differen</w:t>
            </w:r>
            <w:r w:rsidR="00593CD2">
              <w:t xml:space="preserve">tiated and implemented daily.  </w:t>
            </w:r>
            <w:r>
              <w:t xml:space="preserve">Math online resources are also utilized to supplement our Math instruction. </w:t>
            </w:r>
          </w:p>
        </w:tc>
      </w:tr>
      <w:tr w:rsidR="005658ED" w:rsidRPr="00657550" w:rsidTr="003C52A5">
        <w:trPr>
          <w:trHeight w:val="213"/>
        </w:trPr>
        <w:tc>
          <w:tcPr>
            <w:tcW w:w="3623" w:type="dxa"/>
            <w:shd w:val="clear" w:color="auto" w:fill="auto"/>
          </w:tcPr>
          <w:p w:rsidR="005658ED" w:rsidRPr="00657550" w:rsidRDefault="005658ED" w:rsidP="005658ED">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tcPr>
          <w:p w:rsidR="005658ED" w:rsidRDefault="005658ED" w:rsidP="005658ED">
            <w:pPr>
              <w:spacing w:after="0"/>
            </w:pPr>
            <w:r>
              <w:t xml:space="preserve">-Leveled books </w:t>
            </w:r>
          </w:p>
          <w:p w:rsidR="005658ED" w:rsidRDefault="005658ED" w:rsidP="005658ED">
            <w:pPr>
              <w:spacing w:after="0"/>
            </w:pPr>
            <w:r>
              <w:t>-Teacher resources to accompany all instructional programs (district purchased)</w:t>
            </w:r>
          </w:p>
          <w:p w:rsidR="005658ED" w:rsidRDefault="00593CD2" w:rsidP="005658ED">
            <w:pPr>
              <w:spacing w:after="0"/>
            </w:pPr>
            <w:r>
              <w:t>-</w:t>
            </w:r>
            <w:r w:rsidR="005658ED">
              <w:t>Common Lit passages (free online)</w:t>
            </w:r>
          </w:p>
          <w:p w:rsidR="005658ED" w:rsidRDefault="00593CD2" w:rsidP="005658ED">
            <w:pPr>
              <w:spacing w:after="0"/>
            </w:pPr>
            <w:r>
              <w:t>-</w:t>
            </w:r>
            <w:r w:rsidR="005658ED">
              <w:t>ReadWorks passages (free online)</w:t>
            </w:r>
          </w:p>
          <w:p w:rsidR="005658ED" w:rsidRDefault="005658ED" w:rsidP="005658ED"/>
        </w:tc>
        <w:tc>
          <w:tcPr>
            <w:tcW w:w="4989" w:type="dxa"/>
          </w:tcPr>
          <w:p w:rsidR="005658ED" w:rsidRDefault="005658ED" w:rsidP="005658ED">
            <w:r>
              <w:lastRenderedPageBreak/>
              <w:t xml:space="preserve">The instructional materials that are district purchased, school purchased or free online are effective in implementing rigorous instruction from K-5. </w:t>
            </w:r>
          </w:p>
        </w:tc>
      </w:tr>
      <w:tr w:rsidR="005658ED" w:rsidRPr="00657550" w:rsidTr="003C52A5">
        <w:trPr>
          <w:trHeight w:val="213"/>
        </w:trPr>
        <w:tc>
          <w:tcPr>
            <w:tcW w:w="3623" w:type="dxa"/>
            <w:shd w:val="clear" w:color="auto" w:fill="auto"/>
          </w:tcPr>
          <w:p w:rsidR="005658ED" w:rsidRPr="00657550" w:rsidRDefault="005658ED" w:rsidP="005658ED">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tcPr>
          <w:p w:rsidR="005658ED" w:rsidRDefault="005658ED" w:rsidP="00960D32">
            <w:r>
              <w:t>All classrooms have a Smart Board or Promethean Board. All staff have a laptop</w:t>
            </w:r>
            <w:r w:rsidR="00960D32">
              <w:t xml:space="preserve">. All students </w:t>
            </w:r>
            <w:r>
              <w:t xml:space="preserve">have  </w:t>
            </w:r>
            <w:r w:rsidR="00D86E41">
              <w:t>iPad</w:t>
            </w:r>
            <w:r w:rsidR="00960D32">
              <w:t>s</w:t>
            </w:r>
            <w:r>
              <w:t xml:space="preserve">. </w:t>
            </w:r>
          </w:p>
        </w:tc>
        <w:tc>
          <w:tcPr>
            <w:tcW w:w="4989" w:type="dxa"/>
          </w:tcPr>
          <w:p w:rsidR="005658ED" w:rsidRDefault="005658ED" w:rsidP="005658ED">
            <w:r>
              <w:t xml:space="preserve">The use of 1:1 </w:t>
            </w:r>
            <w:r w:rsidR="00D86E41">
              <w:t>iPad</w:t>
            </w:r>
            <w:r>
              <w:t xml:space="preserve"> for all students has been extremely beneficial especially for a school of our size during virtual learning, and district and state testing. </w:t>
            </w:r>
          </w:p>
        </w:tc>
      </w:tr>
      <w:tr w:rsidR="005658ED" w:rsidRPr="00657550" w:rsidTr="003C52A5">
        <w:trPr>
          <w:trHeight w:val="213"/>
        </w:trPr>
        <w:tc>
          <w:tcPr>
            <w:tcW w:w="3623" w:type="dxa"/>
            <w:shd w:val="clear" w:color="auto" w:fill="auto"/>
          </w:tcPr>
          <w:p w:rsidR="005658ED" w:rsidRPr="00657550" w:rsidRDefault="005658ED" w:rsidP="005658ED">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tcPr>
          <w:p w:rsidR="005658ED" w:rsidRDefault="005658ED" w:rsidP="005658ED">
            <w:pPr>
              <w:spacing w:after="0"/>
            </w:pPr>
            <w:r>
              <w:t>Full Time:</w:t>
            </w:r>
          </w:p>
          <w:p w:rsidR="005658ED" w:rsidRDefault="005658ED" w:rsidP="005658ED">
            <w:pPr>
              <w:spacing w:after="0"/>
            </w:pPr>
            <w:r>
              <w:t xml:space="preserve">1 ELL teacher </w:t>
            </w:r>
          </w:p>
          <w:p w:rsidR="005658ED" w:rsidRDefault="005658ED" w:rsidP="005658ED">
            <w:pPr>
              <w:spacing w:after="0"/>
            </w:pPr>
            <w:r>
              <w:t>1 Speech teacher</w:t>
            </w:r>
          </w:p>
          <w:p w:rsidR="005658ED" w:rsidRDefault="005658ED" w:rsidP="005658ED">
            <w:pPr>
              <w:spacing w:after="0"/>
            </w:pPr>
          </w:p>
          <w:p w:rsidR="005658ED" w:rsidRDefault="005658ED" w:rsidP="005658ED">
            <w:pPr>
              <w:spacing w:after="0"/>
            </w:pPr>
            <w:r>
              <w:t xml:space="preserve">Part time: </w:t>
            </w:r>
          </w:p>
          <w:p w:rsidR="005658ED" w:rsidRDefault="005658ED" w:rsidP="005658ED">
            <w:pPr>
              <w:spacing w:after="0"/>
            </w:pPr>
            <w:r>
              <w:t>1 Gifted Teacher</w:t>
            </w:r>
          </w:p>
          <w:p w:rsidR="005658ED" w:rsidRDefault="005658ED" w:rsidP="005658ED">
            <w:pPr>
              <w:spacing w:after="0"/>
            </w:pPr>
            <w:r>
              <w:t xml:space="preserve">1 Library Assistant </w:t>
            </w:r>
          </w:p>
        </w:tc>
        <w:tc>
          <w:tcPr>
            <w:tcW w:w="4989" w:type="dxa"/>
          </w:tcPr>
          <w:p w:rsidR="005658ED" w:rsidRDefault="005658ED" w:rsidP="005658ED"/>
        </w:tc>
      </w:tr>
    </w:tbl>
    <w:p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rsidTr="00405413">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5658ED" w:rsidRPr="00657550" w:rsidTr="00405413">
        <w:trPr>
          <w:trHeight w:val="642"/>
        </w:trPr>
        <w:tc>
          <w:tcPr>
            <w:tcW w:w="3607" w:type="dxa"/>
          </w:tcPr>
          <w:p w:rsidR="005658ED" w:rsidRDefault="005658ED" w:rsidP="00960D32">
            <w:r>
              <w:t xml:space="preserve">All students </w:t>
            </w:r>
            <w:r w:rsidR="00960D32">
              <w:t>Pk</w:t>
            </w:r>
            <w:r>
              <w:t xml:space="preserve">-5 have 1:1 technology for instructional purposes. </w:t>
            </w:r>
          </w:p>
        </w:tc>
        <w:tc>
          <w:tcPr>
            <w:tcW w:w="4848" w:type="dxa"/>
          </w:tcPr>
          <w:p w:rsidR="005658ED" w:rsidRDefault="005658ED" w:rsidP="005658ED">
            <w:r>
              <w:t xml:space="preserve">The need for supplementing instructional programs with other instructional materials. </w:t>
            </w:r>
          </w:p>
        </w:tc>
        <w:tc>
          <w:tcPr>
            <w:tcW w:w="4978" w:type="dxa"/>
          </w:tcPr>
          <w:p w:rsidR="005658ED" w:rsidRDefault="005658ED" w:rsidP="005658ED">
            <w:r>
              <w:t>-Available district  materials needed for Sped Cross Cat teacher</w:t>
            </w:r>
          </w:p>
          <w:p w:rsidR="005658ED" w:rsidRDefault="005658ED" w:rsidP="005658ED">
            <w:r>
              <w:t>-Full time gifted teacher</w:t>
            </w:r>
          </w:p>
        </w:tc>
      </w:tr>
    </w:tbl>
    <w:p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rsidTr="00405413">
        <w:trPr>
          <w:trHeight w:val="386"/>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rsidTr="00405413">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5658ED" w:rsidRPr="00657550" w:rsidTr="00405413">
        <w:trPr>
          <w:trHeight w:val="191"/>
        </w:trPr>
        <w:tc>
          <w:tcPr>
            <w:tcW w:w="3479" w:type="dxa"/>
            <w:shd w:val="clear" w:color="auto" w:fill="auto"/>
          </w:tcPr>
          <w:p w:rsidR="005658ED" w:rsidRPr="00657550" w:rsidRDefault="005658ED" w:rsidP="005658ED">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5658ED" w:rsidRPr="004162A6" w:rsidRDefault="005658ED" w:rsidP="005658ED">
            <w:r w:rsidRPr="004162A6">
              <w:t>Profes</w:t>
            </w:r>
            <w:r w:rsidR="00D86E41">
              <w:t xml:space="preserve">sional development is </w:t>
            </w:r>
            <w:r w:rsidRPr="004162A6">
              <w:t xml:space="preserve">being planned for the </w:t>
            </w:r>
            <w:r>
              <w:t>21/22</w:t>
            </w:r>
            <w:r w:rsidRPr="004162A6">
              <w:t xml:space="preserve"> school year.   All classroom teachers </w:t>
            </w:r>
            <w:r>
              <w:t>will be</w:t>
            </w:r>
            <w:r w:rsidRPr="004162A6">
              <w:t xml:space="preserve"> certified in their content areas. </w:t>
            </w:r>
          </w:p>
        </w:tc>
        <w:tc>
          <w:tcPr>
            <w:tcW w:w="5327" w:type="dxa"/>
            <w:shd w:val="clear" w:color="auto" w:fill="auto"/>
          </w:tcPr>
          <w:p w:rsidR="005658ED" w:rsidRDefault="00593CD2" w:rsidP="005658ED">
            <w:r>
              <w:t xml:space="preserve">Plan for </w:t>
            </w:r>
            <w:r w:rsidR="005658ED" w:rsidRPr="004162A6">
              <w:t xml:space="preserve"> </w:t>
            </w:r>
            <w:r>
              <w:t>professional development that will</w:t>
            </w:r>
            <w:r w:rsidR="005658ED" w:rsidRPr="004162A6">
              <w:t xml:space="preserve"> increase rigor and f</w:t>
            </w:r>
            <w:r w:rsidR="005658ED">
              <w:t xml:space="preserve">ocus on progress monitoring, </w:t>
            </w:r>
            <w:r w:rsidR="005658ED" w:rsidRPr="004162A6">
              <w:t>formative assessment</w:t>
            </w:r>
            <w:r w:rsidR="005658ED">
              <w:t>, ELL strategies and classroom management</w:t>
            </w:r>
            <w:r w:rsidR="005658ED" w:rsidRPr="004162A6">
              <w:t xml:space="preserve">. </w:t>
            </w:r>
            <w:r w:rsidR="005658ED">
              <w:t xml:space="preserve">Professional development will also focus on trauma informed programming and restorative practices.   </w:t>
            </w:r>
          </w:p>
        </w:tc>
      </w:tr>
      <w:tr w:rsidR="005658ED" w:rsidRPr="00657550" w:rsidTr="00405413">
        <w:trPr>
          <w:trHeight w:val="191"/>
        </w:trPr>
        <w:tc>
          <w:tcPr>
            <w:tcW w:w="3479" w:type="dxa"/>
            <w:shd w:val="clear" w:color="auto" w:fill="auto"/>
          </w:tcPr>
          <w:p w:rsidR="005658ED" w:rsidRPr="00657550" w:rsidRDefault="005658ED" w:rsidP="005658ED">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tcPr>
          <w:p w:rsidR="005658ED" w:rsidRPr="006A447D" w:rsidRDefault="00E70274" w:rsidP="005658ED">
            <w:pPr>
              <w:spacing w:line="240" w:lineRule="auto"/>
              <w:rPr>
                <w:rFonts w:ascii="Times New Roman" w:eastAsia="Calibri" w:hAnsi="Times New Roman" w:cs="Times New Roman"/>
              </w:rPr>
            </w:pPr>
            <w:r>
              <w:rPr>
                <w:rFonts w:ascii="Times New Roman" w:eastAsia="Calibri" w:hAnsi="Times New Roman" w:cs="Times New Roman"/>
              </w:rPr>
              <w:t>32</w:t>
            </w:r>
          </w:p>
        </w:tc>
        <w:tc>
          <w:tcPr>
            <w:tcW w:w="5327" w:type="dxa"/>
            <w:shd w:val="clear" w:color="auto" w:fill="auto"/>
          </w:tcPr>
          <w:p w:rsidR="005658ED" w:rsidRPr="00657550" w:rsidRDefault="005658ED" w:rsidP="005658ED">
            <w:pPr>
              <w:spacing w:line="240" w:lineRule="auto"/>
              <w:rPr>
                <w:rFonts w:ascii="Times New Roman" w:eastAsia="Calibri" w:hAnsi="Times New Roman" w:cs="Times New Roman"/>
              </w:rPr>
            </w:pPr>
            <w:r>
              <w:rPr>
                <w:rFonts w:ascii="Times New Roman" w:eastAsia="Calibri" w:hAnsi="Times New Roman" w:cs="Times New Roman"/>
              </w:rPr>
              <w:t xml:space="preserve">All certified staff members have certification for their content area.    </w:t>
            </w:r>
          </w:p>
        </w:tc>
      </w:tr>
      <w:tr w:rsidR="005658ED" w:rsidRPr="00657550" w:rsidTr="00405413">
        <w:trPr>
          <w:trHeight w:val="191"/>
        </w:trPr>
        <w:tc>
          <w:tcPr>
            <w:tcW w:w="3479" w:type="dxa"/>
            <w:shd w:val="clear" w:color="auto" w:fill="auto"/>
          </w:tcPr>
          <w:p w:rsidR="005658ED" w:rsidRPr="009F53AF" w:rsidRDefault="005658ED" w:rsidP="005658ED">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4642" w:type="dxa"/>
            <w:shd w:val="clear" w:color="auto" w:fill="auto"/>
          </w:tcPr>
          <w:p w:rsidR="005658ED" w:rsidRPr="006A447D" w:rsidRDefault="002866FA" w:rsidP="005658ED">
            <w:pPr>
              <w:spacing w:line="240" w:lineRule="auto"/>
              <w:rPr>
                <w:rFonts w:ascii="Times New Roman" w:eastAsia="Calibri" w:hAnsi="Times New Roman" w:cs="Times New Roman"/>
              </w:rPr>
            </w:pPr>
            <w:r>
              <w:rPr>
                <w:rFonts w:ascii="Times New Roman" w:eastAsia="Calibri" w:hAnsi="Times New Roman" w:cs="Times New Roman"/>
              </w:rPr>
              <w:t>10</w:t>
            </w:r>
          </w:p>
        </w:tc>
        <w:tc>
          <w:tcPr>
            <w:tcW w:w="5327" w:type="dxa"/>
            <w:shd w:val="clear" w:color="auto" w:fill="auto"/>
          </w:tcPr>
          <w:p w:rsidR="005658ED" w:rsidRPr="009F53AF" w:rsidRDefault="005658ED" w:rsidP="005658ED">
            <w:pPr>
              <w:spacing w:line="240" w:lineRule="auto"/>
              <w:rPr>
                <w:rFonts w:ascii="Times New Roman" w:eastAsia="Calibri" w:hAnsi="Times New Roman" w:cs="Times New Roman"/>
                <w:highlight w:val="yellow"/>
              </w:rPr>
            </w:pPr>
          </w:p>
        </w:tc>
      </w:tr>
      <w:tr w:rsidR="005658ED" w:rsidRPr="00657550" w:rsidTr="00405413">
        <w:trPr>
          <w:trHeight w:val="191"/>
        </w:trPr>
        <w:tc>
          <w:tcPr>
            <w:tcW w:w="3479" w:type="dxa"/>
            <w:shd w:val="clear" w:color="auto" w:fill="auto"/>
          </w:tcPr>
          <w:p w:rsidR="005658ED" w:rsidRPr="00657550" w:rsidRDefault="005658ED" w:rsidP="005658ED">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rsidR="005658ED" w:rsidRPr="00D73271" w:rsidRDefault="005658ED" w:rsidP="005658ED">
            <w:pPr>
              <w:spacing w:after="0"/>
              <w:rPr>
                <w:rFonts w:ascii="Calibri" w:eastAsia="Calibri" w:hAnsi="Calibri" w:cs="Calibri"/>
              </w:rPr>
            </w:pPr>
            <w:r>
              <w:rPr>
                <w:rFonts w:ascii="Calibri" w:eastAsia="Calibri" w:hAnsi="Calibri" w:cs="Calibri"/>
              </w:rPr>
              <w:t xml:space="preserve">Female  </w:t>
            </w:r>
            <w:r w:rsidR="002866FA">
              <w:rPr>
                <w:rFonts w:ascii="Calibri" w:eastAsia="Calibri" w:hAnsi="Calibri" w:cs="Calibri"/>
              </w:rPr>
              <w:t>2</w:t>
            </w:r>
            <w:r w:rsidR="00E70274">
              <w:rPr>
                <w:rFonts w:ascii="Calibri" w:eastAsia="Calibri" w:hAnsi="Calibri" w:cs="Calibri"/>
              </w:rPr>
              <w:t>8</w:t>
            </w:r>
          </w:p>
          <w:p w:rsidR="005658ED" w:rsidRDefault="005658ED" w:rsidP="005658ED">
            <w:pPr>
              <w:spacing w:after="0"/>
              <w:rPr>
                <w:rFonts w:ascii="Calibri" w:eastAsia="Calibri" w:hAnsi="Calibri" w:cs="Calibri"/>
              </w:rPr>
            </w:pPr>
            <w:r>
              <w:rPr>
                <w:rFonts w:ascii="Calibri" w:eastAsia="Calibri" w:hAnsi="Calibri" w:cs="Calibri"/>
              </w:rPr>
              <w:t>Male 4</w:t>
            </w:r>
          </w:p>
          <w:p w:rsidR="005658ED" w:rsidRDefault="005658ED" w:rsidP="005658ED">
            <w:pPr>
              <w:spacing w:after="0"/>
              <w:rPr>
                <w:rFonts w:ascii="Calibri" w:eastAsia="Calibri" w:hAnsi="Calibri" w:cs="Calibri"/>
              </w:rPr>
            </w:pPr>
            <w:r w:rsidRPr="00D73271">
              <w:rPr>
                <w:rFonts w:ascii="Calibri" w:eastAsia="Calibri" w:hAnsi="Calibri" w:cs="Calibri"/>
              </w:rPr>
              <w:t>Asian</w:t>
            </w:r>
            <w:r>
              <w:rPr>
                <w:rFonts w:ascii="Calibri" w:eastAsia="Calibri" w:hAnsi="Calibri" w:cs="Calibri"/>
              </w:rPr>
              <w:t xml:space="preserve"> </w:t>
            </w:r>
            <w:r w:rsidRPr="00D73271">
              <w:rPr>
                <w:rFonts w:ascii="Calibri" w:eastAsia="Calibri" w:hAnsi="Calibri" w:cs="Calibri"/>
              </w:rPr>
              <w:t>Amer</w:t>
            </w:r>
            <w:r>
              <w:rPr>
                <w:rFonts w:ascii="Calibri" w:eastAsia="Calibri" w:hAnsi="Calibri" w:cs="Calibri"/>
              </w:rPr>
              <w:t>ican</w:t>
            </w:r>
            <w:r w:rsidRPr="00D73271">
              <w:rPr>
                <w:rFonts w:ascii="Calibri" w:eastAsia="Calibri" w:hAnsi="Calibri" w:cs="Calibri"/>
              </w:rPr>
              <w:t xml:space="preserve">. </w:t>
            </w:r>
            <w:r>
              <w:rPr>
                <w:rFonts w:ascii="Calibri" w:eastAsia="Calibri" w:hAnsi="Calibri" w:cs="Calibri"/>
              </w:rPr>
              <w:t>1</w:t>
            </w:r>
          </w:p>
          <w:p w:rsidR="005658ED" w:rsidRPr="00D73271" w:rsidRDefault="005658ED" w:rsidP="005658ED">
            <w:pPr>
              <w:spacing w:after="0"/>
              <w:rPr>
                <w:rFonts w:ascii="Calibri" w:eastAsia="Calibri" w:hAnsi="Calibri" w:cs="Calibri"/>
              </w:rPr>
            </w:pPr>
            <w:r>
              <w:rPr>
                <w:rFonts w:ascii="Calibri" w:eastAsia="Calibri" w:hAnsi="Calibri" w:cs="Calibri"/>
              </w:rPr>
              <w:t xml:space="preserve">Hispanic-American </w:t>
            </w:r>
            <w:r w:rsidR="00E70274">
              <w:rPr>
                <w:rFonts w:ascii="Calibri" w:eastAsia="Calibri" w:hAnsi="Calibri" w:cs="Calibri"/>
              </w:rPr>
              <w:t>2</w:t>
            </w:r>
          </w:p>
          <w:p w:rsidR="005658ED" w:rsidRPr="00D73271" w:rsidRDefault="00E70274" w:rsidP="005658ED">
            <w:pPr>
              <w:spacing w:after="0"/>
              <w:rPr>
                <w:rFonts w:ascii="Calibri" w:eastAsia="Calibri" w:hAnsi="Calibri" w:cs="Calibri"/>
              </w:rPr>
            </w:pPr>
            <w:r>
              <w:rPr>
                <w:rFonts w:ascii="Calibri" w:eastAsia="Calibri" w:hAnsi="Calibri" w:cs="Calibri"/>
              </w:rPr>
              <w:t>African-American 10</w:t>
            </w:r>
          </w:p>
          <w:p w:rsidR="005658ED" w:rsidRPr="00657550" w:rsidRDefault="00E70274" w:rsidP="005658ED">
            <w:pPr>
              <w:spacing w:after="0"/>
              <w:rPr>
                <w:rFonts w:ascii="Times New Roman" w:eastAsia="Calibri" w:hAnsi="Times New Roman" w:cs="Times New Roman"/>
              </w:rPr>
            </w:pPr>
            <w:r>
              <w:rPr>
                <w:rFonts w:ascii="Calibri" w:eastAsia="Calibri" w:hAnsi="Calibri" w:cs="Calibri"/>
              </w:rPr>
              <w:t>Caucasian-American 29</w:t>
            </w:r>
          </w:p>
        </w:tc>
        <w:tc>
          <w:tcPr>
            <w:tcW w:w="5327" w:type="dxa"/>
            <w:shd w:val="clear" w:color="auto" w:fill="auto"/>
          </w:tcPr>
          <w:p w:rsidR="005658ED" w:rsidRPr="00657550" w:rsidRDefault="005658ED" w:rsidP="005658ED">
            <w:pPr>
              <w:spacing w:line="240" w:lineRule="auto"/>
              <w:rPr>
                <w:rFonts w:ascii="Times New Roman" w:eastAsia="Calibri" w:hAnsi="Times New Roman" w:cs="Times New Roman"/>
              </w:rPr>
            </w:pPr>
          </w:p>
        </w:tc>
      </w:tr>
      <w:tr w:rsidR="005658ED" w:rsidRPr="00657550" w:rsidTr="00405413">
        <w:trPr>
          <w:trHeight w:val="191"/>
        </w:trPr>
        <w:tc>
          <w:tcPr>
            <w:tcW w:w="3479" w:type="dxa"/>
            <w:shd w:val="clear" w:color="auto" w:fill="auto"/>
          </w:tcPr>
          <w:p w:rsidR="005658ED" w:rsidRPr="00657550" w:rsidRDefault="005658ED" w:rsidP="005658ED">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rsidR="005658ED" w:rsidRPr="006A447D" w:rsidRDefault="005658ED" w:rsidP="005658ED">
            <w:pPr>
              <w:spacing w:line="240" w:lineRule="auto"/>
              <w:rPr>
                <w:rFonts w:ascii="Times New Roman" w:eastAsia="Calibri" w:hAnsi="Times New Roman" w:cs="Times New Roman"/>
              </w:rPr>
            </w:pPr>
            <w:r w:rsidRPr="006A447D">
              <w:rPr>
                <w:rFonts w:ascii="Times New Roman" w:eastAsia="Calibri" w:hAnsi="Times New Roman" w:cs="Times New Roman"/>
              </w:rPr>
              <w:t>2- Andrew Donovan (Principal)</w:t>
            </w:r>
          </w:p>
          <w:p w:rsidR="005658ED" w:rsidRDefault="005658ED" w:rsidP="005658ED">
            <w:pPr>
              <w:spacing w:line="240" w:lineRule="auto"/>
              <w:rPr>
                <w:rFonts w:ascii="Times New Roman" w:eastAsia="Calibri" w:hAnsi="Times New Roman" w:cs="Times New Roman"/>
              </w:rPr>
            </w:pPr>
            <w:r w:rsidRPr="006A447D">
              <w:rPr>
                <w:rFonts w:ascii="Times New Roman" w:eastAsia="Calibri" w:hAnsi="Times New Roman" w:cs="Times New Roman"/>
              </w:rPr>
              <w:t xml:space="preserve">     </w:t>
            </w:r>
            <w:r w:rsidR="00960D32">
              <w:rPr>
                <w:rFonts w:ascii="Times New Roman" w:eastAsia="Calibri" w:hAnsi="Times New Roman" w:cs="Times New Roman"/>
              </w:rPr>
              <w:t xml:space="preserve">Lisa Brown </w:t>
            </w:r>
            <w:r w:rsidRPr="006A447D">
              <w:rPr>
                <w:rFonts w:ascii="Times New Roman" w:eastAsia="Calibri" w:hAnsi="Times New Roman" w:cs="Times New Roman"/>
              </w:rPr>
              <w:t xml:space="preserve"> (Assist</w:t>
            </w:r>
            <w:r>
              <w:rPr>
                <w:rFonts w:ascii="Times New Roman" w:eastAsia="Calibri" w:hAnsi="Times New Roman" w:cs="Times New Roman"/>
              </w:rPr>
              <w:t>ant</w:t>
            </w:r>
            <w:r w:rsidRPr="006A447D">
              <w:rPr>
                <w:rFonts w:ascii="Times New Roman" w:eastAsia="Calibri" w:hAnsi="Times New Roman" w:cs="Times New Roman"/>
              </w:rPr>
              <w:t xml:space="preserve"> Principal)</w:t>
            </w:r>
          </w:p>
          <w:p w:rsidR="005658ED" w:rsidRPr="00657550" w:rsidRDefault="005658ED" w:rsidP="005658ED">
            <w:pPr>
              <w:spacing w:line="240" w:lineRule="auto"/>
              <w:rPr>
                <w:rFonts w:ascii="Times New Roman" w:eastAsia="Calibri" w:hAnsi="Times New Roman" w:cs="Times New Roman"/>
              </w:rPr>
            </w:pPr>
          </w:p>
        </w:tc>
        <w:tc>
          <w:tcPr>
            <w:tcW w:w="5327" w:type="dxa"/>
            <w:shd w:val="clear" w:color="auto" w:fill="auto"/>
          </w:tcPr>
          <w:p w:rsidR="005658ED" w:rsidRPr="00657550" w:rsidRDefault="005658ED" w:rsidP="005658ED">
            <w:pPr>
              <w:spacing w:line="240" w:lineRule="auto"/>
              <w:rPr>
                <w:rFonts w:ascii="Times New Roman" w:eastAsia="Calibri" w:hAnsi="Times New Roman" w:cs="Times New Roman"/>
              </w:rPr>
            </w:pPr>
          </w:p>
        </w:tc>
      </w:tr>
    </w:tbl>
    <w:p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rsidTr="00405413">
        <w:trPr>
          <w:trHeight w:val="210"/>
        </w:trPr>
        <w:tc>
          <w:tcPr>
            <w:tcW w:w="3451"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E70274" w:rsidRPr="00657550" w:rsidTr="00405413">
        <w:trPr>
          <w:trHeight w:val="620"/>
        </w:trPr>
        <w:tc>
          <w:tcPr>
            <w:tcW w:w="3451" w:type="dxa"/>
          </w:tcPr>
          <w:p w:rsidR="00E70274" w:rsidRPr="00746FC8" w:rsidRDefault="00E70274" w:rsidP="00E70274">
            <w:pPr>
              <w:rPr>
                <w:rFonts w:ascii="Times New Roman" w:eastAsia="Calibri" w:hAnsi="Times New Roman" w:cs="Times New Roman"/>
              </w:rPr>
            </w:pPr>
          </w:p>
          <w:p w:rsidR="00E70274" w:rsidRPr="00746FC8" w:rsidRDefault="00E70274" w:rsidP="00E70274">
            <w:pPr>
              <w:rPr>
                <w:rFonts w:ascii="Times New Roman" w:eastAsia="Calibri" w:hAnsi="Times New Roman" w:cs="Times New Roman"/>
              </w:rPr>
            </w:pPr>
            <w:r w:rsidRPr="00746FC8">
              <w:rPr>
                <w:rFonts w:ascii="Times New Roman" w:eastAsia="Calibri" w:hAnsi="Times New Roman" w:cs="Times New Roman"/>
              </w:rPr>
              <w:t>All teachers are highly qualified</w:t>
            </w:r>
            <w:r>
              <w:rPr>
                <w:rFonts w:ascii="Times New Roman" w:eastAsia="Calibri" w:hAnsi="Times New Roman" w:cs="Times New Roman"/>
              </w:rPr>
              <w:t>.</w:t>
            </w:r>
            <w:r w:rsidRPr="00746FC8">
              <w:rPr>
                <w:rFonts w:ascii="Times New Roman" w:eastAsia="Calibri" w:hAnsi="Times New Roman" w:cs="Times New Roman"/>
              </w:rPr>
              <w:t xml:space="preserve"> </w:t>
            </w:r>
          </w:p>
          <w:p w:rsidR="00E70274" w:rsidRPr="00657550" w:rsidRDefault="00E70274" w:rsidP="00E70274">
            <w:pPr>
              <w:rPr>
                <w:rFonts w:ascii="Times New Roman" w:eastAsia="Calibri" w:hAnsi="Times New Roman" w:cs="Times New Roman"/>
                <w:b/>
                <w:i/>
              </w:rPr>
            </w:pPr>
          </w:p>
        </w:tc>
        <w:tc>
          <w:tcPr>
            <w:tcW w:w="4638" w:type="dxa"/>
          </w:tcPr>
          <w:p w:rsidR="00E70274" w:rsidRDefault="00E70274" w:rsidP="00E70274">
            <w:r>
              <w:t xml:space="preserve">New teachers in the building need continual support to develop methods to increase rigorous instruction and management systems.  </w:t>
            </w:r>
          </w:p>
        </w:tc>
        <w:tc>
          <w:tcPr>
            <w:tcW w:w="5344" w:type="dxa"/>
          </w:tcPr>
          <w:p w:rsidR="00E70274" w:rsidRDefault="00E70274" w:rsidP="00E70274">
            <w:r>
              <w:t xml:space="preserve">Dewey needs professional development, specifically for new hires, for the duration of the school year.    </w:t>
            </w:r>
          </w:p>
        </w:tc>
      </w:tr>
    </w:tbl>
    <w:p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rsidTr="00405413">
        <w:trPr>
          <w:trHeight w:val="557"/>
        </w:trPr>
        <w:tc>
          <w:tcPr>
            <w:tcW w:w="13453" w:type="dxa"/>
            <w:shd w:val="clear" w:color="auto" w:fill="D5DCE4" w:themeFill="text2" w:themeFillTint="33"/>
          </w:tcPr>
          <w:p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lastRenderedPageBreak/>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E70274" w:rsidRPr="00657550" w:rsidTr="00405413">
        <w:trPr>
          <w:trHeight w:val="269"/>
        </w:trPr>
        <w:tc>
          <w:tcPr>
            <w:tcW w:w="13453" w:type="dxa"/>
            <w:shd w:val="clear" w:color="auto" w:fill="auto"/>
            <w:vAlign w:val="center"/>
          </w:tcPr>
          <w:p w:rsidR="00E70274" w:rsidRPr="00856313" w:rsidRDefault="00E70274" w:rsidP="00E70274">
            <w:pPr>
              <w:spacing w:line="240" w:lineRule="auto"/>
              <w:rPr>
                <w:rFonts w:ascii="Times New Roman" w:eastAsia="Calibri" w:hAnsi="Times New Roman" w:cs="Times New Roman"/>
                <w:b/>
              </w:rPr>
            </w:pPr>
            <w:r w:rsidRPr="00AA282F">
              <w:rPr>
                <w:rFonts w:ascii="Times New Roman" w:eastAsia="Calibri" w:hAnsi="Times New Roman" w:cs="Times New Roman"/>
              </w:rPr>
              <w:t xml:space="preserve">Dewey needs </w:t>
            </w:r>
            <w:r>
              <w:rPr>
                <w:rFonts w:ascii="Times New Roman" w:eastAsia="Calibri" w:hAnsi="Times New Roman" w:cs="Times New Roman"/>
              </w:rPr>
              <w:t xml:space="preserve">to strategically plan </w:t>
            </w:r>
            <w:r w:rsidRPr="00AA282F">
              <w:rPr>
                <w:rFonts w:ascii="Times New Roman" w:eastAsia="Calibri" w:hAnsi="Times New Roman" w:cs="Times New Roman"/>
              </w:rPr>
              <w:t xml:space="preserve">professional development for the duration of the school year.    </w:t>
            </w:r>
          </w:p>
        </w:tc>
      </w:tr>
      <w:tr w:rsidR="00E70274" w:rsidRPr="00657550" w:rsidTr="00405413">
        <w:trPr>
          <w:trHeight w:val="269"/>
        </w:trPr>
        <w:tc>
          <w:tcPr>
            <w:tcW w:w="13453" w:type="dxa"/>
            <w:shd w:val="clear" w:color="auto" w:fill="auto"/>
            <w:vAlign w:val="center"/>
          </w:tcPr>
          <w:p w:rsidR="00E70274" w:rsidRPr="00856313" w:rsidRDefault="00E70274" w:rsidP="00E70274">
            <w:pPr>
              <w:spacing w:line="240" w:lineRule="auto"/>
              <w:rPr>
                <w:rFonts w:ascii="Times New Roman" w:eastAsia="Calibri" w:hAnsi="Times New Roman" w:cs="Times New Roman"/>
              </w:rPr>
            </w:pPr>
            <w:r w:rsidRPr="00AA282F">
              <w:rPr>
                <w:rFonts w:ascii="Times New Roman" w:eastAsia="Calibri" w:hAnsi="Times New Roman" w:cs="Times New Roman"/>
              </w:rPr>
              <w:t>The team must proactively identify students that have had a history of lower attendance and work with the family to address any needs at the beginning of the school year.</w:t>
            </w:r>
          </w:p>
        </w:tc>
      </w:tr>
      <w:tr w:rsidR="00E70274" w:rsidRPr="00657550" w:rsidTr="00405413">
        <w:trPr>
          <w:trHeight w:val="269"/>
        </w:trPr>
        <w:tc>
          <w:tcPr>
            <w:tcW w:w="13453" w:type="dxa"/>
            <w:shd w:val="clear" w:color="auto" w:fill="auto"/>
            <w:vAlign w:val="center"/>
          </w:tcPr>
          <w:p w:rsidR="00E70274" w:rsidRPr="00856313" w:rsidRDefault="00E70274" w:rsidP="00E70274">
            <w:pPr>
              <w:spacing w:line="240" w:lineRule="auto"/>
              <w:rPr>
                <w:rFonts w:ascii="Times New Roman" w:eastAsia="Calibri" w:hAnsi="Times New Roman" w:cs="Times New Roman"/>
              </w:rPr>
            </w:pPr>
            <w:r>
              <w:rPr>
                <w:rFonts w:ascii="Times New Roman" w:eastAsia="Calibri" w:hAnsi="Times New Roman" w:cs="Times New Roman"/>
              </w:rPr>
              <w:t xml:space="preserve">Evidence of rigorous and differentiated instruction must increase. </w:t>
            </w:r>
          </w:p>
        </w:tc>
      </w:tr>
    </w:tbl>
    <w:p w:rsidR="0051769C" w:rsidRDefault="0051769C" w:rsidP="00471A1A">
      <w:pPr>
        <w:spacing w:line="240" w:lineRule="auto"/>
        <w:rPr>
          <w:rFonts w:ascii="Times New Roman" w:eastAsia="Calibri" w:hAnsi="Times New Roman" w:cs="Times New Roman"/>
        </w:rPr>
      </w:pPr>
    </w:p>
    <w:p w:rsidR="00EF122C" w:rsidRDefault="00EF122C" w:rsidP="00471A1A">
      <w:pPr>
        <w:spacing w:line="240" w:lineRule="auto"/>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rsidTr="003D2BED">
        <w:trPr>
          <w:trHeight w:val="281"/>
        </w:trPr>
        <w:tc>
          <w:tcPr>
            <w:tcW w:w="13410" w:type="dxa"/>
            <w:gridSpan w:val="2"/>
            <w:shd w:val="clear" w:color="auto" w:fill="D5DCE4" w:themeFill="text2" w:themeFillTint="33"/>
          </w:tcPr>
          <w:p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E70274" w:rsidRPr="00657550" w:rsidTr="003D2BED">
        <w:trPr>
          <w:trHeight w:val="233"/>
        </w:trPr>
        <w:tc>
          <w:tcPr>
            <w:tcW w:w="3494"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Leadership needs to increase teachi</w:t>
            </w:r>
            <w:r w:rsidR="003C52A5">
              <w:rPr>
                <w:rFonts w:ascii="Times New Roman" w:eastAsia="Calibri" w:hAnsi="Times New Roman" w:cs="Times New Roman"/>
              </w:rPr>
              <w:t>ng capacity to positively impact</w:t>
            </w:r>
            <w:r>
              <w:rPr>
                <w:rFonts w:ascii="Times New Roman" w:eastAsia="Calibri" w:hAnsi="Times New Roman" w:cs="Times New Roman"/>
              </w:rPr>
              <w:t xml:space="preserve"> student achievement.</w:t>
            </w:r>
          </w:p>
        </w:tc>
      </w:tr>
      <w:tr w:rsidR="00E70274" w:rsidRPr="00657550" w:rsidTr="003D2BED">
        <w:trPr>
          <w:trHeight w:val="217"/>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E70274" w:rsidRPr="00657550" w:rsidRDefault="00E70274" w:rsidP="00E70274">
            <w:pPr>
              <w:tabs>
                <w:tab w:val="left" w:pos="6900"/>
              </w:tabs>
              <w:rPr>
                <w:rFonts w:ascii="Times New Roman" w:eastAsia="Calibri" w:hAnsi="Times New Roman" w:cs="Times New Roman"/>
              </w:rPr>
            </w:pPr>
            <w:r>
              <w:rPr>
                <w:rFonts w:ascii="Times New Roman" w:eastAsia="Calibri" w:hAnsi="Times New Roman" w:cs="Times New Roman"/>
              </w:rPr>
              <w:t>Teachers will increase the efficiency of their behavior management systems.</w:t>
            </w:r>
          </w:p>
        </w:tc>
      </w:tr>
      <w:tr w:rsidR="00E70274" w:rsidRPr="00657550" w:rsidTr="003D2BED">
        <w:trPr>
          <w:trHeight w:val="230"/>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To incorporate restorative practices and calm and safe classrooms throughout the school.</w:t>
            </w:r>
          </w:p>
        </w:tc>
      </w:tr>
      <w:tr w:rsidR="00E70274" w:rsidRPr="00657550" w:rsidTr="003D2BED">
        <w:trPr>
          <w:trHeight w:val="230"/>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Support trauma informed programming in the school.</w:t>
            </w:r>
          </w:p>
        </w:tc>
      </w:tr>
      <w:tr w:rsidR="00E70274" w:rsidRPr="00657550" w:rsidTr="003D2BED">
        <w:trPr>
          <w:trHeight w:val="217"/>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Increase positive relationships with staff, students, and parents. </w:t>
            </w:r>
          </w:p>
        </w:tc>
      </w:tr>
      <w:tr w:rsidR="00E70274" w:rsidRPr="00657550" w:rsidTr="003D2BED">
        <w:trPr>
          <w:trHeight w:val="217"/>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Productivity will increase throughout the building.   </w:t>
            </w:r>
          </w:p>
        </w:tc>
      </w:tr>
      <w:tr w:rsidR="00E70274" w:rsidRPr="00657550" w:rsidTr="0095292D">
        <w:trPr>
          <w:trHeight w:val="278"/>
        </w:trPr>
        <w:tc>
          <w:tcPr>
            <w:tcW w:w="3494" w:type="dxa"/>
          </w:tcPr>
          <w:p w:rsidR="00E70274" w:rsidRPr="00657550" w:rsidRDefault="00E70274" w:rsidP="00E70274">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Leadership needs to increase teacher professional development to build behavior support systems and practices to increase productivity and student achievement in every classroom.  </w:t>
            </w:r>
          </w:p>
        </w:tc>
      </w:tr>
    </w:tbl>
    <w:p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rsidTr="00856313">
        <w:trPr>
          <w:trHeight w:val="329"/>
        </w:trPr>
        <w:tc>
          <w:tcPr>
            <w:tcW w:w="13456"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E70274" w:rsidRPr="00657550" w:rsidTr="00856313">
        <w:trPr>
          <w:trHeight w:val="242"/>
        </w:trPr>
        <w:tc>
          <w:tcPr>
            <w:tcW w:w="3510"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Teachers need to focus guided reading, differentiation, and rigorous instruction during reading lessons. </w:t>
            </w:r>
          </w:p>
        </w:tc>
      </w:tr>
      <w:tr w:rsidR="00E70274" w:rsidRPr="00657550" w:rsidTr="00856313">
        <w:trPr>
          <w:trHeight w:val="254"/>
        </w:trPr>
        <w:tc>
          <w:tcPr>
            <w:tcW w:w="3510"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Meet every child at their level</w:t>
            </w:r>
          </w:p>
        </w:tc>
      </w:tr>
      <w:tr w:rsidR="00E70274" w:rsidRPr="00657550" w:rsidTr="00856313">
        <w:trPr>
          <w:trHeight w:val="269"/>
        </w:trPr>
        <w:tc>
          <w:tcPr>
            <w:tcW w:w="3510"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Create independent learners </w:t>
            </w:r>
          </w:p>
        </w:tc>
      </w:tr>
      <w:tr w:rsidR="00E70274" w:rsidRPr="00657550" w:rsidTr="00856313">
        <w:trPr>
          <w:trHeight w:val="254"/>
        </w:trPr>
        <w:tc>
          <w:tcPr>
            <w:tcW w:w="3510"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Increase reading levels </w:t>
            </w:r>
          </w:p>
        </w:tc>
      </w:tr>
      <w:tr w:rsidR="00E70274" w:rsidRPr="00657550" w:rsidTr="00856313">
        <w:trPr>
          <w:trHeight w:val="269"/>
        </w:trPr>
        <w:tc>
          <w:tcPr>
            <w:tcW w:w="3510"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Increase comprehension skills </w:t>
            </w:r>
          </w:p>
        </w:tc>
      </w:tr>
      <w:tr w:rsidR="00E70274" w:rsidRPr="00657550" w:rsidTr="00856313">
        <w:trPr>
          <w:trHeight w:val="269"/>
        </w:trPr>
        <w:tc>
          <w:tcPr>
            <w:tcW w:w="3510"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4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Increase fluency </w:t>
            </w:r>
          </w:p>
        </w:tc>
      </w:tr>
      <w:tr w:rsidR="00E70274" w:rsidRPr="00657550" w:rsidTr="0095292D">
        <w:trPr>
          <w:trHeight w:val="296"/>
        </w:trPr>
        <w:tc>
          <w:tcPr>
            <w:tcW w:w="3510" w:type="dxa"/>
          </w:tcPr>
          <w:p w:rsidR="00E70274" w:rsidRPr="00657550" w:rsidRDefault="00E70274" w:rsidP="00E70274">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Professional development and ongoing progress monitoring must take place to increase overall reading levels. </w:t>
            </w:r>
          </w:p>
        </w:tc>
      </w:tr>
    </w:tbl>
    <w:p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rsidTr="00856313">
        <w:trPr>
          <w:trHeight w:val="317"/>
        </w:trPr>
        <w:tc>
          <w:tcPr>
            <w:tcW w:w="13500"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E70274" w:rsidRPr="00657550" w:rsidTr="00856313">
        <w:trPr>
          <w:trHeight w:val="197"/>
        </w:trPr>
        <w:tc>
          <w:tcPr>
            <w:tcW w:w="3494"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Teachers need to increase rigor and differentiation in Math activities and lessons </w:t>
            </w:r>
          </w:p>
        </w:tc>
      </w:tr>
      <w:tr w:rsidR="00E70274" w:rsidRPr="00657550" w:rsidTr="00856313">
        <w:trPr>
          <w:trHeight w:val="245"/>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Students learn at different speeds </w:t>
            </w:r>
          </w:p>
        </w:tc>
      </w:tr>
      <w:tr w:rsidR="00E70274" w:rsidRPr="00657550" w:rsidTr="00856313">
        <w:trPr>
          <w:trHeight w:val="259"/>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Students have a variety of needs </w:t>
            </w:r>
          </w:p>
        </w:tc>
      </w:tr>
      <w:tr w:rsidR="00E70274" w:rsidRPr="00657550" w:rsidTr="00856313">
        <w:trPr>
          <w:trHeight w:val="259"/>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Students must have a greater depth of knowledge to apply what they have learned on state and local assessments.</w:t>
            </w:r>
          </w:p>
        </w:tc>
      </w:tr>
      <w:tr w:rsidR="00E70274" w:rsidRPr="00657550" w:rsidTr="00856313">
        <w:trPr>
          <w:trHeight w:val="245"/>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Math requires prerequisites that are annually built upon </w:t>
            </w:r>
          </w:p>
        </w:tc>
      </w:tr>
      <w:tr w:rsidR="00E70274" w:rsidRPr="00657550" w:rsidTr="00856313">
        <w:trPr>
          <w:trHeight w:val="245"/>
        </w:trPr>
        <w:tc>
          <w:tcPr>
            <w:tcW w:w="3494" w:type="dxa"/>
          </w:tcPr>
          <w:p w:rsidR="00E70274" w:rsidRPr="00657550" w:rsidRDefault="00E70274" w:rsidP="00E702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There are many different methods to mastering most Math skills </w:t>
            </w:r>
          </w:p>
        </w:tc>
      </w:tr>
      <w:tr w:rsidR="00E70274" w:rsidRPr="00657550" w:rsidTr="0095292D">
        <w:trPr>
          <w:trHeight w:val="260"/>
        </w:trPr>
        <w:tc>
          <w:tcPr>
            <w:tcW w:w="3494" w:type="dxa"/>
          </w:tcPr>
          <w:p w:rsidR="00E70274" w:rsidRPr="00657550" w:rsidRDefault="00E70274" w:rsidP="00E70274">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Professional development and additional support must be provided to increase rigor and differentiation techniques to develop a greater depth of knowledge in Math. </w:t>
            </w:r>
          </w:p>
        </w:tc>
      </w:tr>
    </w:tbl>
    <w:p w:rsidR="00F0540B" w:rsidRDefault="00F0540B" w:rsidP="00BB483A">
      <w:pPr>
        <w:rPr>
          <w:rFonts w:ascii="Times New Roman" w:eastAsia="Calibri" w:hAnsi="Times New Roman" w:cs="Times New Roman"/>
        </w:rPr>
      </w:pPr>
    </w:p>
    <w:p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0D32" w:rsidRDefault="00960D32">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34" w:history="1">
                              <w:r w:rsidRPr="00923311">
                                <w:rPr>
                                  <w:rStyle w:val="Hyperlink"/>
                                  <w:rFonts w:ascii="Times New Roman" w:hAnsi="Times New Roman" w:cs="Times New Roman"/>
                                  <w:sz w:val="20"/>
                                </w:rPr>
                                <w:t>https://dese.mo.gov/sites/default/files/LEA-School-Improvement-Guide-2019.pdf</w:t>
                              </w:r>
                            </w:hyperlink>
                          </w:p>
                          <w:p w:rsidR="00960D32" w:rsidRPr="00FF3FAB" w:rsidRDefault="00960D32">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960D32" w:rsidRDefault="00960D32">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35" w:history="1">
                        <w:r w:rsidRPr="00923311">
                          <w:rPr>
                            <w:rStyle w:val="Hyperlink"/>
                            <w:rFonts w:ascii="Times New Roman" w:hAnsi="Times New Roman" w:cs="Times New Roman"/>
                            <w:sz w:val="20"/>
                          </w:rPr>
                          <w:t>https://dese.mo.gov/sites/default/files/LEA-School-Improvement-Guide-2019.pdf</w:t>
                        </w:r>
                      </w:hyperlink>
                    </w:p>
                    <w:p w:rsidR="00960D32" w:rsidRPr="00FF3FAB" w:rsidRDefault="00960D32">
                      <w:pPr>
                        <w:rPr>
                          <w:rFonts w:ascii="Times New Roman" w:hAnsi="Times New Roman" w:cs="Times New Roman"/>
                          <w:sz w:val="20"/>
                        </w:rPr>
                      </w:pPr>
                    </w:p>
                  </w:txbxContent>
                </v:textbox>
              </v:shape>
            </w:pict>
          </mc:Fallback>
        </mc:AlternateContent>
      </w:r>
    </w:p>
    <w:p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rsidTr="00914D8D">
        <w:trPr>
          <w:trHeight w:val="332"/>
        </w:trPr>
        <w:tc>
          <w:tcPr>
            <w:tcW w:w="13453"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36"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0CC5EA4">
        <w:trPr>
          <w:trHeight w:val="1394"/>
        </w:trPr>
        <w:tc>
          <w:tcPr>
            <w:tcW w:w="13453" w:type="dxa"/>
            <w:tcBorders>
              <w:top w:val="single" w:sz="4" w:space="0" w:color="auto"/>
              <w:left w:val="nil"/>
              <w:right w:val="nil"/>
            </w:tcBorders>
            <w:shd w:val="clear" w:color="auto" w:fill="auto"/>
            <w:vAlign w:val="center"/>
          </w:tcPr>
          <w:p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rsidR="00B10946" w:rsidRPr="00657550" w:rsidRDefault="00E70274" w:rsidP="00EF122C">
            <w:pPr>
              <w:spacing w:after="0" w:line="240" w:lineRule="auto"/>
              <w:rPr>
                <w:rFonts w:ascii="Times New Roman" w:eastAsia="Calibri" w:hAnsi="Times New Roman" w:cs="Times New Roman"/>
              </w:rPr>
            </w:pPr>
            <w:r w:rsidRPr="00A839E7">
              <w:rPr>
                <w:rFonts w:ascii="Times New Roman" w:eastAsia="Calibri" w:hAnsi="Times New Roman" w:cs="Times New Roman"/>
              </w:rPr>
              <w:t xml:space="preserve">The parents are invited to attend an annual and bi-annual informational meeting.   The FCS and the Principal present information at </w:t>
            </w:r>
            <w:r>
              <w:rPr>
                <w:rFonts w:ascii="Times New Roman" w:eastAsia="Calibri" w:hAnsi="Times New Roman" w:cs="Times New Roman"/>
              </w:rPr>
              <w:t xml:space="preserve">back to school night and opening events. </w:t>
            </w:r>
            <w:r w:rsidRPr="00A839E7">
              <w:rPr>
                <w:rFonts w:ascii="Times New Roman" w:eastAsia="Calibri" w:hAnsi="Times New Roman" w:cs="Times New Roman"/>
              </w:rPr>
              <w:t xml:space="preserve">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B10946" w:rsidRPr="00657550" w:rsidRDefault="00B10946" w:rsidP="00EF122C">
            <w:pPr>
              <w:spacing w:after="0" w:line="240" w:lineRule="auto"/>
              <w:rPr>
                <w:rFonts w:ascii="Times New Roman" w:eastAsia="Calibri" w:hAnsi="Times New Roman" w:cs="Times New Roman"/>
              </w:rPr>
            </w:pP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B10946" w:rsidRPr="00657550" w:rsidRDefault="00E70274"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Dewey families engage in a variety of activities throughout the year.   In addition, the families volunteer for our major events and field trips.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B10946" w:rsidRPr="00657550" w:rsidRDefault="00E70274" w:rsidP="00EF122C">
            <w:pPr>
              <w:spacing w:after="0" w:line="240" w:lineRule="auto"/>
              <w:rPr>
                <w:rFonts w:ascii="Times New Roman" w:eastAsia="Calibri" w:hAnsi="Times New Roman" w:cs="Times New Roman"/>
              </w:rPr>
            </w:pPr>
            <w:r>
              <w:rPr>
                <w:rFonts w:ascii="Times New Roman" w:eastAsia="Calibri" w:hAnsi="Times New Roman" w:cs="Times New Roman"/>
              </w:rPr>
              <w:t>A consistent, engaging, PTO cabinet will strengthen and engage with the community and school.</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Schoolwide plan?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B10946" w:rsidRPr="00657550" w:rsidRDefault="00E70274" w:rsidP="00E70274">
            <w:pPr>
              <w:tabs>
                <w:tab w:val="left" w:pos="945"/>
              </w:tabs>
              <w:spacing w:after="0" w:line="240" w:lineRule="auto"/>
              <w:rPr>
                <w:rFonts w:ascii="Times New Roman" w:eastAsia="Calibri" w:hAnsi="Times New Roman" w:cs="Times New Roman"/>
              </w:rPr>
            </w:pPr>
            <w:r w:rsidRPr="00746FC8">
              <w:rPr>
                <w:rFonts w:ascii="Times New Roman" w:eastAsia="Calibri" w:hAnsi="Times New Roman" w:cs="Times New Roman"/>
              </w:rPr>
              <w:t xml:space="preserve">The parents are invited to attend an annual and bi-annual informational meeting.   The FCS and the Principal present information at PTO events and welcome feedback.  </w:t>
            </w:r>
            <w:r>
              <w:rPr>
                <w:rFonts w:ascii="Times New Roman" w:eastAsia="Calibri" w:hAnsi="Times New Roman" w:cs="Times New Roman"/>
              </w:rPr>
              <w:t>In addition, parent representatives are invited to participate in the leadership meetings.</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E702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E70274" w:rsidRPr="00657550" w:rsidRDefault="00E70274" w:rsidP="00E70274">
            <w:pPr>
              <w:spacing w:after="0" w:line="240" w:lineRule="auto"/>
              <w:rPr>
                <w:rFonts w:ascii="Times New Roman" w:eastAsia="Calibri" w:hAnsi="Times New Roman" w:cs="Times New Roman"/>
              </w:rPr>
            </w:pPr>
            <w:r w:rsidRPr="00746FC8">
              <w:rPr>
                <w:rFonts w:ascii="Times New Roman" w:eastAsia="Calibri" w:hAnsi="Times New Roman" w:cs="Times New Roman"/>
              </w:rPr>
              <w:t>The parents are invited to attend an annual and bi-annual informational meeting.   The FCS and the Principal present information at PTO events and welcome feedback.</w:t>
            </w:r>
          </w:p>
        </w:tc>
      </w:tr>
      <w:tr w:rsidR="00E702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E70274" w:rsidRPr="00657550" w:rsidRDefault="00E70274" w:rsidP="00E702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is timely information about the Title I.A program provided to parents and families? </w:t>
            </w:r>
          </w:p>
        </w:tc>
      </w:tr>
      <w:tr w:rsidR="00E702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E70274" w:rsidRPr="00657550" w:rsidRDefault="00E70274" w:rsidP="00E70274">
            <w:pPr>
              <w:tabs>
                <w:tab w:val="left" w:pos="1080"/>
              </w:tabs>
              <w:spacing w:after="0" w:line="240" w:lineRule="auto"/>
              <w:rPr>
                <w:rFonts w:ascii="Times New Roman" w:eastAsia="Calibri" w:hAnsi="Times New Roman" w:cs="Times New Roman"/>
              </w:rPr>
            </w:pPr>
            <w:r w:rsidRPr="00746FC8">
              <w:rPr>
                <w:rFonts w:ascii="Times New Roman" w:eastAsia="Calibri" w:hAnsi="Times New Roman" w:cs="Times New Roman"/>
              </w:rPr>
              <w:t>Information is provided through newsletters, phone blasts, fliers, calendars, e-mails, and personal contacts by phone.</w:t>
            </w:r>
          </w:p>
        </w:tc>
      </w:tr>
      <w:tr w:rsidR="00E702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E70274" w:rsidRPr="00657550" w:rsidRDefault="00E70274" w:rsidP="00E702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E702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rsidR="00E70274" w:rsidRPr="00657550" w:rsidRDefault="00E70274" w:rsidP="00E70274">
            <w:pPr>
              <w:spacing w:after="0" w:line="240" w:lineRule="auto"/>
              <w:rPr>
                <w:rFonts w:ascii="Times New Roman" w:eastAsia="Calibri" w:hAnsi="Times New Roman" w:cs="Times New Roman"/>
              </w:rPr>
            </w:pPr>
            <w:r w:rsidRPr="00746FC8">
              <w:rPr>
                <w:rFonts w:ascii="Times New Roman" w:eastAsia="Calibri" w:hAnsi="Times New Roman" w:cs="Times New Roman"/>
              </w:rPr>
              <w:t>This information is provided through curriculum nights and conferences</w:t>
            </w:r>
            <w:r>
              <w:rPr>
                <w:rFonts w:ascii="Times New Roman" w:eastAsia="Calibri" w:hAnsi="Times New Roman" w:cs="Times New Roman"/>
              </w:rPr>
              <w:tab/>
            </w:r>
          </w:p>
        </w:tc>
      </w:tr>
    </w:tbl>
    <w:p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007E1190">
        <w:trPr>
          <w:trHeight w:val="494"/>
        </w:trPr>
        <w:tc>
          <w:tcPr>
            <w:tcW w:w="13453" w:type="dxa"/>
            <w:shd w:val="clear" w:color="auto" w:fill="D5DCE4" w:themeFill="text2" w:themeFillTint="33"/>
            <w:vAlign w:val="center"/>
          </w:tcPr>
          <w:p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rsidTr="007E1190">
        <w:trPr>
          <w:trHeight w:val="899"/>
        </w:trPr>
        <w:tc>
          <w:tcPr>
            <w:tcW w:w="13453" w:type="dxa"/>
            <w:tcBorders>
              <w:left w:val="nil"/>
              <w:right w:val="nil"/>
            </w:tcBorders>
            <w:shd w:val="clear" w:color="auto" w:fill="auto"/>
            <w:vAlign w:val="center"/>
          </w:tcPr>
          <w:p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00914D8D">
        <w:trPr>
          <w:trHeight w:val="504"/>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rsidTr="00914D8D">
        <w:trPr>
          <w:trHeight w:val="504"/>
        </w:trPr>
        <w:tc>
          <w:tcPr>
            <w:tcW w:w="13453" w:type="dxa"/>
          </w:tcPr>
          <w:p w:rsidR="00B10946" w:rsidRPr="00657550" w:rsidRDefault="00E70274" w:rsidP="00EF122C">
            <w:pPr>
              <w:spacing w:after="0" w:line="240" w:lineRule="auto"/>
              <w:rPr>
                <w:rFonts w:ascii="Times New Roman" w:eastAsia="Calibri" w:hAnsi="Times New Roman" w:cs="Times New Roman"/>
              </w:rPr>
            </w:pPr>
            <w:r w:rsidRPr="00746FC8">
              <w:rPr>
                <w:rFonts w:ascii="Times New Roman" w:eastAsia="Calibri" w:hAnsi="Times New Roman" w:cs="Times New Roman"/>
              </w:rPr>
              <w:lastRenderedPageBreak/>
              <w:t>Parents will meet with teachers, administration and others to discuss plans for improvement when requested.   Parents will read newsletters and other important information that is sent home with the students.   Parents will attend parent teacher conferences and ensure their student is completing assignments on time.</w:t>
            </w:r>
            <w:r>
              <w:rPr>
                <w:rFonts w:ascii="Times New Roman" w:eastAsia="Calibri" w:hAnsi="Times New Roman" w:cs="Times New Roman"/>
              </w:rPr>
              <w:tab/>
            </w:r>
          </w:p>
        </w:tc>
      </w:tr>
      <w:tr w:rsidR="00B10946" w:rsidRPr="00657550" w:rsidTr="00914D8D">
        <w:trPr>
          <w:trHeight w:val="504"/>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rsidTr="00914D8D">
        <w:trPr>
          <w:trHeight w:val="504"/>
        </w:trPr>
        <w:tc>
          <w:tcPr>
            <w:tcW w:w="13453" w:type="dxa"/>
          </w:tcPr>
          <w:p w:rsidR="00B10946" w:rsidRPr="00657550" w:rsidRDefault="00E70274" w:rsidP="00EF122C">
            <w:pPr>
              <w:spacing w:after="0" w:line="240" w:lineRule="auto"/>
              <w:rPr>
                <w:rFonts w:ascii="Times New Roman" w:eastAsia="Calibri" w:hAnsi="Times New Roman" w:cs="Times New Roman"/>
              </w:rPr>
            </w:pPr>
            <w:r w:rsidRPr="00746FC8">
              <w:rPr>
                <w:rFonts w:ascii="Times New Roman" w:eastAsia="Calibri" w:hAnsi="Times New Roman" w:cs="Times New Roman"/>
              </w:rPr>
              <w:t>Students will be provided differentiated instruction to meet all their academic needs.    Curriculum, materials, and other needed resources will be provided to students to complete their work at school and support students at home.</w:t>
            </w:r>
          </w:p>
        </w:tc>
      </w:tr>
      <w:tr w:rsidR="00B10946" w:rsidRPr="00657550" w:rsidTr="00914D8D">
        <w:trPr>
          <w:trHeight w:val="2039"/>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rsidTr="00914D8D">
        <w:trPr>
          <w:trHeight w:val="549"/>
        </w:trPr>
        <w:tc>
          <w:tcPr>
            <w:tcW w:w="13453" w:type="dxa"/>
            <w:shd w:val="clear" w:color="auto" w:fill="auto"/>
          </w:tcPr>
          <w:p w:rsidR="00B10946" w:rsidRDefault="00B10946" w:rsidP="00EF122C">
            <w:pPr>
              <w:spacing w:after="0" w:line="240" w:lineRule="auto"/>
              <w:rPr>
                <w:rFonts w:ascii="Times New Roman" w:eastAsia="Calibri" w:hAnsi="Times New Roman" w:cs="Times New Roman"/>
              </w:rPr>
            </w:pPr>
          </w:p>
          <w:p w:rsidR="008823F5" w:rsidRPr="00657550" w:rsidRDefault="008823F5" w:rsidP="00EF122C">
            <w:pPr>
              <w:spacing w:after="0" w:line="240" w:lineRule="auto"/>
              <w:rPr>
                <w:rFonts w:ascii="Times New Roman" w:eastAsia="Calibri" w:hAnsi="Times New Roman" w:cs="Times New Roman"/>
              </w:rPr>
            </w:pPr>
          </w:p>
        </w:tc>
      </w:tr>
    </w:tbl>
    <w:p w:rsidR="00166382" w:rsidRDefault="00166382" w:rsidP="00EF122C">
      <w:pPr>
        <w:spacing w:after="0" w:line="240" w:lineRule="auto"/>
        <w:rPr>
          <w:rFonts w:ascii="Times New Roman" w:hAnsi="Times New Roman" w:cs="Times New Roman"/>
          <w:b/>
          <w:i/>
        </w:rPr>
      </w:pPr>
    </w:p>
    <w:p w:rsidR="00166382" w:rsidRDefault="00166382" w:rsidP="00EF122C">
      <w:pPr>
        <w:spacing w:after="0" w:line="240" w:lineRule="auto"/>
        <w:rPr>
          <w:rFonts w:ascii="Times New Roman" w:hAnsi="Times New Roman" w:cs="Times New Roman"/>
          <w:b/>
          <w:i/>
        </w:rPr>
      </w:pPr>
    </w:p>
    <w:p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00914D8D">
        <w:trPr>
          <w:trHeight w:val="341"/>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rsidTr="00A87865">
        <w:trPr>
          <w:trHeight w:val="104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E70274" w:rsidRPr="00657550" w:rsidTr="00914D8D">
        <w:trPr>
          <w:trHeight w:val="503"/>
        </w:trPr>
        <w:tc>
          <w:tcPr>
            <w:tcW w:w="13453" w:type="dxa"/>
          </w:tcPr>
          <w:p w:rsidR="00E70274" w:rsidRPr="00657550" w:rsidRDefault="00E70274" w:rsidP="00E70274">
            <w:pPr>
              <w:spacing w:after="0" w:line="240" w:lineRule="auto"/>
              <w:rPr>
                <w:rFonts w:ascii="Times New Roman" w:eastAsia="Calibri" w:hAnsi="Times New Roman" w:cs="Times New Roman"/>
              </w:rPr>
            </w:pPr>
            <w:r w:rsidRPr="00746FC8">
              <w:rPr>
                <w:rFonts w:ascii="Times New Roman" w:eastAsia="Calibri" w:hAnsi="Times New Roman" w:cs="Times New Roman"/>
              </w:rPr>
              <w:t>We will assist parents with understanding these specific areas by providing an open house, curriculum night, and multiple communications through newsletters, e-mails, calendars, progress reports and report cards.</w:t>
            </w:r>
          </w:p>
        </w:tc>
      </w:tr>
      <w:tr w:rsidR="00E70274" w:rsidRPr="00657550" w:rsidTr="00914D8D">
        <w:trPr>
          <w:trHeight w:val="503"/>
        </w:trPr>
        <w:tc>
          <w:tcPr>
            <w:tcW w:w="13453" w:type="dxa"/>
            <w:shd w:val="clear" w:color="auto" w:fill="D5DCE4" w:themeFill="text2" w:themeFillTint="33"/>
          </w:tcPr>
          <w:p w:rsidR="00E70274" w:rsidRPr="00657550" w:rsidRDefault="00E70274" w:rsidP="00E702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provide materials and trainings to help parents work with their children to improve achievement? </w:t>
            </w:r>
          </w:p>
        </w:tc>
      </w:tr>
      <w:tr w:rsidR="00E70274" w:rsidRPr="00657550" w:rsidTr="00914D8D">
        <w:trPr>
          <w:trHeight w:val="503"/>
        </w:trPr>
        <w:tc>
          <w:tcPr>
            <w:tcW w:w="13453" w:type="dxa"/>
          </w:tcPr>
          <w:p w:rsidR="00E70274" w:rsidRPr="00657550" w:rsidRDefault="00E70274" w:rsidP="00E70274">
            <w:pPr>
              <w:spacing w:after="0" w:line="240" w:lineRule="auto"/>
              <w:rPr>
                <w:rFonts w:ascii="Times New Roman" w:eastAsia="Calibri" w:hAnsi="Times New Roman" w:cs="Times New Roman"/>
              </w:rPr>
            </w:pPr>
            <w:r w:rsidRPr="00746FC8">
              <w:rPr>
                <w:rFonts w:ascii="Times New Roman" w:eastAsia="Calibri" w:hAnsi="Times New Roman" w:cs="Times New Roman"/>
              </w:rPr>
              <w:t>We will conduct 3 curriculum nights and provide parent workshops in all subject areas.</w:t>
            </w:r>
            <w:r>
              <w:rPr>
                <w:rFonts w:ascii="Times New Roman" w:eastAsia="Calibri" w:hAnsi="Times New Roman" w:cs="Times New Roman"/>
              </w:rPr>
              <w:t xml:space="preserve"> During the 20/21 school year, these events will be available online.</w:t>
            </w:r>
          </w:p>
        </w:tc>
      </w:tr>
      <w:tr w:rsidR="00E70274" w:rsidRPr="00657550" w:rsidTr="00914D8D">
        <w:trPr>
          <w:trHeight w:val="503"/>
        </w:trPr>
        <w:tc>
          <w:tcPr>
            <w:tcW w:w="13453" w:type="dxa"/>
            <w:shd w:val="clear" w:color="auto" w:fill="D5DCE4" w:themeFill="text2" w:themeFillTint="33"/>
          </w:tcPr>
          <w:p w:rsidR="00E70274" w:rsidRPr="00657550" w:rsidRDefault="00E70274" w:rsidP="00E70274">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 educate school personnel (</w:t>
            </w:r>
            <w:r w:rsidRPr="00657550">
              <w:rPr>
                <w:rFonts w:ascii="Times New Roman" w:eastAsia="Calibri" w:hAnsi="Times New Roman" w:cs="Times New Roman"/>
                <w:i/>
              </w:rPr>
              <w:t>teachers, specialized instructional support personnel, principals, and other school leaders, and other staff</w:t>
            </w:r>
            <w:r w:rsidRPr="00657550">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E70274" w:rsidRPr="00657550" w:rsidTr="00914D8D">
        <w:trPr>
          <w:trHeight w:val="503"/>
        </w:trPr>
        <w:tc>
          <w:tcPr>
            <w:tcW w:w="13453" w:type="dxa"/>
          </w:tcPr>
          <w:p w:rsidR="00E70274" w:rsidRPr="00657550" w:rsidRDefault="00E70274" w:rsidP="00E70274">
            <w:pPr>
              <w:spacing w:after="0" w:line="240" w:lineRule="auto"/>
              <w:rPr>
                <w:rFonts w:ascii="Times New Roman" w:eastAsia="Calibri" w:hAnsi="Times New Roman" w:cs="Times New Roman"/>
              </w:rPr>
            </w:pPr>
            <w:r w:rsidRPr="00746FC8">
              <w:rPr>
                <w:rFonts w:ascii="Times New Roman" w:eastAsia="Calibri" w:hAnsi="Times New Roman" w:cs="Times New Roman"/>
              </w:rPr>
              <w:lastRenderedPageBreak/>
              <w:t>We will provide extensive professional development to enrich our parent communications and maximize parent resources.</w:t>
            </w:r>
          </w:p>
        </w:tc>
      </w:tr>
      <w:tr w:rsidR="00E70274" w:rsidRPr="00657550" w:rsidTr="00914D8D">
        <w:trPr>
          <w:trHeight w:val="503"/>
        </w:trPr>
        <w:tc>
          <w:tcPr>
            <w:tcW w:w="13453" w:type="dxa"/>
            <w:shd w:val="clear" w:color="auto" w:fill="D5DCE4" w:themeFill="text2" w:themeFillTint="33"/>
          </w:tcPr>
          <w:p w:rsidR="00E70274" w:rsidRPr="00657550" w:rsidRDefault="00E70274" w:rsidP="00E702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E70274" w:rsidRPr="00657550" w:rsidTr="00914D8D">
        <w:trPr>
          <w:trHeight w:val="503"/>
        </w:trPr>
        <w:tc>
          <w:tcPr>
            <w:tcW w:w="13453" w:type="dxa"/>
          </w:tcPr>
          <w:p w:rsidR="00E70274" w:rsidRPr="00657550" w:rsidRDefault="00E70274" w:rsidP="00E70274">
            <w:pPr>
              <w:spacing w:after="0" w:line="240" w:lineRule="auto"/>
              <w:rPr>
                <w:rFonts w:ascii="Times New Roman" w:eastAsia="Calibri" w:hAnsi="Times New Roman" w:cs="Times New Roman"/>
              </w:rPr>
            </w:pPr>
            <w:r w:rsidRPr="00746FC8">
              <w:rPr>
                <w:rFonts w:ascii="Times New Roman" w:eastAsia="Calibri" w:hAnsi="Times New Roman" w:cs="Times New Roman"/>
              </w:rPr>
              <w:t>The plan to increase the efficiencies of our parent programs will be done through enriching our communications with our community partners and other stakeholders.</w:t>
            </w:r>
          </w:p>
        </w:tc>
      </w:tr>
      <w:tr w:rsidR="00E70274" w:rsidRPr="00657550" w:rsidTr="00914D8D">
        <w:trPr>
          <w:trHeight w:val="503"/>
        </w:trPr>
        <w:tc>
          <w:tcPr>
            <w:tcW w:w="13453" w:type="dxa"/>
            <w:shd w:val="clear" w:color="auto" w:fill="D5DCE4" w:themeFill="text2" w:themeFillTint="33"/>
          </w:tcPr>
          <w:p w:rsidR="00E70274" w:rsidRPr="00657550" w:rsidRDefault="00E70274" w:rsidP="00E702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E70274" w:rsidRPr="00657550" w:rsidTr="00914D8D">
        <w:trPr>
          <w:trHeight w:val="503"/>
        </w:trPr>
        <w:tc>
          <w:tcPr>
            <w:tcW w:w="13453" w:type="dxa"/>
          </w:tcPr>
          <w:p w:rsidR="00E70274" w:rsidRPr="00657550" w:rsidRDefault="00E70274" w:rsidP="00E70274">
            <w:pPr>
              <w:spacing w:after="0" w:line="240" w:lineRule="auto"/>
              <w:rPr>
                <w:rFonts w:ascii="Times New Roman" w:eastAsia="Calibri" w:hAnsi="Times New Roman" w:cs="Times New Roman"/>
              </w:rPr>
            </w:pPr>
            <w:r w:rsidRPr="00746FC8">
              <w:rPr>
                <w:rFonts w:ascii="Times New Roman" w:eastAsia="Calibri" w:hAnsi="Times New Roman" w:cs="Times New Roman"/>
              </w:rPr>
              <w:t xml:space="preserve">Parents are encouraged to volunteer at the school and to become partners with their child’s teacher.   We will continue to support our parents through curriculum nights and learning resources.  </w:t>
            </w:r>
          </w:p>
        </w:tc>
      </w:tr>
      <w:tr w:rsidR="00E70274" w:rsidRPr="00657550" w:rsidTr="00914D8D">
        <w:trPr>
          <w:trHeight w:val="368"/>
        </w:trPr>
        <w:tc>
          <w:tcPr>
            <w:tcW w:w="13453" w:type="dxa"/>
            <w:shd w:val="clear" w:color="auto" w:fill="D5DCE4" w:themeFill="text2" w:themeFillTint="33"/>
          </w:tcPr>
          <w:p w:rsidR="00E70274" w:rsidRPr="00657550" w:rsidRDefault="00E70274" w:rsidP="00E70274">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E70274" w:rsidRPr="00657550" w:rsidTr="00A87865">
        <w:trPr>
          <w:trHeight w:val="1223"/>
        </w:trPr>
        <w:tc>
          <w:tcPr>
            <w:tcW w:w="13453" w:type="dxa"/>
            <w:shd w:val="clear" w:color="auto" w:fill="D5DCE4" w:themeFill="text2" w:themeFillTint="33"/>
          </w:tcPr>
          <w:p w:rsidR="00E70274" w:rsidRPr="00657550" w:rsidRDefault="00E70274" w:rsidP="00E70274">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E70274" w:rsidRPr="00FE3827" w:rsidRDefault="00E70274" w:rsidP="00E70274">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rsidR="00E70274" w:rsidRDefault="00E70274" w:rsidP="00E70274">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rsidR="00E70274" w:rsidRPr="00657550" w:rsidRDefault="00E70274" w:rsidP="00E70274">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rsidR="00E70274" w:rsidRPr="00657550" w:rsidRDefault="00E70274" w:rsidP="00E70274">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E70274" w:rsidRPr="00657550" w:rsidTr="00914D8D">
        <w:trPr>
          <w:trHeight w:val="503"/>
        </w:trPr>
        <w:tc>
          <w:tcPr>
            <w:tcW w:w="13453" w:type="dxa"/>
            <w:shd w:val="clear" w:color="auto" w:fill="auto"/>
          </w:tcPr>
          <w:p w:rsidR="00E70274" w:rsidRPr="00657550" w:rsidRDefault="00E70274" w:rsidP="00E70274">
            <w:pPr>
              <w:spacing w:after="0" w:line="240" w:lineRule="auto"/>
              <w:rPr>
                <w:rFonts w:ascii="Times New Roman" w:eastAsia="Calibri" w:hAnsi="Times New Roman" w:cs="Times New Roman"/>
              </w:rPr>
            </w:pPr>
          </w:p>
        </w:tc>
      </w:tr>
    </w:tbl>
    <w:p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rsidTr="00FE3827">
        <w:trPr>
          <w:trHeight w:val="1117"/>
        </w:trPr>
        <w:tc>
          <w:tcPr>
            <w:tcW w:w="13463" w:type="dxa"/>
          </w:tcPr>
          <w:p w:rsidR="00E70274" w:rsidRPr="00657550" w:rsidRDefault="00E70274" w:rsidP="00E70274">
            <w:pPr>
              <w:rPr>
                <w:rFonts w:ascii="Times New Roman" w:eastAsia="Calibri" w:hAnsi="Times New Roman" w:cs="Times New Roman"/>
              </w:rPr>
            </w:pPr>
            <w:r>
              <w:rPr>
                <w:rFonts w:ascii="Times New Roman" w:eastAsia="Calibri" w:hAnsi="Times New Roman" w:cs="Times New Roman"/>
              </w:rPr>
              <w:t xml:space="preserve">Attendance is high at all major events and attendance is consistent with years past.   The PTO has organized and is functioning independently in conjunction with school administration.   The PTO has a newly organized executive team.   </w:t>
            </w:r>
            <w:r w:rsidRPr="00045BD4">
              <w:rPr>
                <w:rFonts w:ascii="Times New Roman" w:eastAsia="Calibri" w:hAnsi="Times New Roman" w:cs="Times New Roman"/>
              </w:rPr>
              <w:t>Dewey holds an open house and 2 curriculum nights throughout the year</w:t>
            </w:r>
            <w:r>
              <w:rPr>
                <w:rFonts w:ascii="Times New Roman" w:eastAsia="Calibri" w:hAnsi="Times New Roman" w:cs="Times New Roman"/>
              </w:rPr>
              <w:t xml:space="preserve"> and during the 20/21 school year online meetings and parent connection courses will be online</w:t>
            </w:r>
            <w:r w:rsidRPr="00045BD4">
              <w:rPr>
                <w:rFonts w:ascii="Times New Roman" w:eastAsia="Calibri" w:hAnsi="Times New Roman" w:cs="Times New Roman"/>
              </w:rPr>
              <w:t>.   The attendance at these events could increase through additional advertising</w:t>
            </w:r>
            <w:r>
              <w:rPr>
                <w:rFonts w:ascii="Times New Roman" w:eastAsia="Calibri" w:hAnsi="Times New Roman" w:cs="Times New Roman"/>
              </w:rPr>
              <w:t xml:space="preserve"> and online opportunities</w:t>
            </w:r>
            <w:r w:rsidRPr="00045BD4">
              <w:rPr>
                <w:rFonts w:ascii="Times New Roman" w:eastAsia="Calibri" w:hAnsi="Times New Roman" w:cs="Times New Roman"/>
              </w:rPr>
              <w:t>.   All parents receive at least 2 conferences regarding academics during the school year; however, some of these conferences are needed to be over the phone or interpreted for our ELL students.    Dewey will continue to work on providing multiple communications in different languages to engage all parents.</w:t>
            </w: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lastRenderedPageBreak/>
              <w:t>Summary of the strengths and weaknesses relative to the school context and organization.</w:t>
            </w:r>
          </w:p>
        </w:tc>
      </w:tr>
      <w:tr w:rsidR="00FE3827" w:rsidRPr="00657550" w:rsidTr="00FE3827">
        <w:trPr>
          <w:trHeight w:val="1117"/>
        </w:trPr>
        <w:tc>
          <w:tcPr>
            <w:tcW w:w="13463" w:type="dxa"/>
          </w:tcPr>
          <w:p w:rsidR="00FE3827" w:rsidRPr="00657550" w:rsidRDefault="00FE3827" w:rsidP="00FE3827">
            <w:pPr>
              <w:rPr>
                <w:rFonts w:ascii="Times New Roman" w:eastAsia="Calibri" w:hAnsi="Times New Roman" w:cs="Times New Roman"/>
              </w:rPr>
            </w:pPr>
          </w:p>
          <w:p w:rsidR="00FE3827" w:rsidRPr="00657550" w:rsidRDefault="00B802FB" w:rsidP="00FE3827">
            <w:pPr>
              <w:rPr>
                <w:rFonts w:ascii="Times New Roman" w:eastAsia="Calibri" w:hAnsi="Times New Roman" w:cs="Times New Roman"/>
              </w:rPr>
            </w:pPr>
            <w:r>
              <w:rPr>
                <w:rFonts w:ascii="Times New Roman" w:eastAsia="Calibri" w:hAnsi="Times New Roman" w:cs="Times New Roman"/>
              </w:rPr>
              <w:t xml:space="preserve">Dewey has focused on data driven Math and Reading instructions throughout the duration of the school year.   Teachers, coaches, and administration meet weekly to analyze progress and plan for re-teaching and improvement. Through this process, Dewey has seen an increase in student </w:t>
            </w:r>
            <w:r w:rsidR="00D86E41">
              <w:rPr>
                <w:rFonts w:ascii="Times New Roman" w:eastAsia="Calibri" w:hAnsi="Times New Roman" w:cs="Times New Roman"/>
              </w:rPr>
              <w:t>achieving</w:t>
            </w:r>
            <w:r>
              <w:rPr>
                <w:rFonts w:ascii="Times New Roman" w:eastAsia="Calibri" w:hAnsi="Times New Roman" w:cs="Times New Roman"/>
              </w:rPr>
              <w:t xml:space="preserve"> on teacher created, standard focused, assessments that were given on a bi-weekly bases.    This practice has become embedded in our strategy to increase academic performance in targeted areas.  </w:t>
            </w: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0FE3827">
        <w:trPr>
          <w:trHeight w:val="278"/>
        </w:trPr>
        <w:tc>
          <w:tcPr>
            <w:tcW w:w="13500" w:type="dxa"/>
            <w:shd w:val="clear" w:color="auto" w:fill="D5DCE4" w:themeFill="text2" w:themeFillTint="33"/>
            <w:vAlign w:val="center"/>
          </w:tcPr>
          <w:p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rsidTr="00FE3827">
        <w:trPr>
          <w:trHeight w:val="280"/>
        </w:trPr>
        <w:tc>
          <w:tcPr>
            <w:tcW w:w="13500" w:type="dxa"/>
            <w:shd w:val="clear" w:color="auto" w:fill="auto"/>
            <w:vAlign w:val="center"/>
          </w:tcPr>
          <w:p w:rsidR="00FE3827" w:rsidRPr="00B802FB" w:rsidRDefault="00B802FB" w:rsidP="00FE3827">
            <w:pPr>
              <w:rPr>
                <w:rFonts w:ascii="Times New Roman" w:eastAsia="Calibri" w:hAnsi="Times New Roman" w:cs="Times New Roman"/>
              </w:rPr>
            </w:pPr>
            <w:r w:rsidRPr="00B802FB">
              <w:rPr>
                <w:rFonts w:ascii="Times New Roman" w:eastAsia="Calibri" w:hAnsi="Times New Roman" w:cs="Times New Roman"/>
              </w:rPr>
              <w:t xml:space="preserve">Dewey will continue to focus on increasing reading levels for all students utilizing the full implementation of district provided resources and guided reading.    Dewey will prioritize professional development focused on rigorous instruction and the differentiation in Math and ELA.    Dewey will also continue to focus on providing an excellent school culture by mentoring our new staff members and providing additional resources to strengthen their management systems and teaching methods. </w:t>
            </w:r>
          </w:p>
          <w:p w:rsidR="00FE3827" w:rsidRPr="00657550" w:rsidRDefault="00FE3827" w:rsidP="00FE3827">
            <w:pPr>
              <w:rPr>
                <w:rFonts w:ascii="Times New Roman" w:eastAsia="Calibri" w:hAnsi="Times New Roman" w:cs="Times New Roman"/>
              </w:rPr>
            </w:pP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960D32" w:rsidRPr="00166382" w:rsidRDefault="00960D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960D32" w:rsidRPr="00166382" w:rsidRDefault="00960D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960D32" w:rsidRPr="00166382" w:rsidRDefault="00960D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960D32" w:rsidRPr="00166382" w:rsidRDefault="00960D32"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0382A1B">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37"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0382A1B">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0382A1B">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0382A1B">
        <w:trPr>
          <w:trHeight w:val="530"/>
        </w:trPr>
        <w:tc>
          <w:tcPr>
            <w:tcW w:w="2825" w:type="dxa"/>
            <w:shd w:val="clear" w:color="auto" w:fill="D5DCE4" w:themeFill="text2" w:themeFillTint="33"/>
          </w:tcPr>
          <w:p w:rsidR="00FF3FAB" w:rsidRPr="00650E79" w:rsidRDefault="003D4CCB" w:rsidP="003D4CCB">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FF3FAB" w:rsidRPr="00650E79">
              <w:rPr>
                <w:rFonts w:ascii="Times New Roman" w:eastAsia="Times New Roman" w:hAnsi="Times New Roman" w:cs="Times New Roman"/>
                <w:b/>
                <w:bCs/>
                <w:color w:val="000000"/>
              </w:rPr>
              <w:t>Pillar 1:</w:t>
            </w:r>
          </w:p>
          <w:p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rsidTr="00382A1B">
        <w:trPr>
          <w:trHeight w:val="791"/>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0382A1B">
        <w:trPr>
          <w:trHeight w:val="1124"/>
        </w:trPr>
        <w:tc>
          <w:tcPr>
            <w:tcW w:w="13518" w:type="dxa"/>
            <w:gridSpan w:val="5"/>
          </w:tcPr>
          <w:p w:rsidR="00FF3FAB" w:rsidRPr="00657550" w:rsidRDefault="00FF3FAB" w:rsidP="00382A1B">
            <w:pPr>
              <w:rPr>
                <w:rFonts w:ascii="Times New Roman" w:hAnsi="Times New Roman" w:cs="Times New Roman"/>
                <w:b/>
              </w:rPr>
            </w:pPr>
          </w:p>
          <w:p w:rsidR="003D4CCB" w:rsidRDefault="003D4CCB" w:rsidP="003D4CCB">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w:t>
            </w:r>
            <w:r w:rsidRPr="00605949">
              <w:rPr>
                <w:rFonts w:ascii="Times New Roman" w:hAnsi="Times New Roman" w:cs="Times New Roman"/>
              </w:rPr>
              <w:t xml:space="preserve"> will retain at least 80% of teachers rated proficient or distinguished on the PBTE from 20</w:t>
            </w:r>
            <w:r w:rsidR="00960D32">
              <w:rPr>
                <w:rFonts w:ascii="Times New Roman" w:hAnsi="Times New Roman" w:cs="Times New Roman"/>
              </w:rPr>
              <w:t>21-2022</w:t>
            </w:r>
            <w:r w:rsidRPr="00605949">
              <w:rPr>
                <w:rFonts w:ascii="Times New Roman" w:hAnsi="Times New Roman" w:cs="Times New Roman"/>
              </w:rPr>
              <w:t xml:space="preserve"> to 202</w:t>
            </w:r>
            <w:r w:rsidR="00960D32">
              <w:rPr>
                <w:rFonts w:ascii="Times New Roman" w:hAnsi="Times New Roman" w:cs="Times New Roman"/>
              </w:rPr>
              <w:t>2-2023</w:t>
            </w:r>
            <w:r w:rsidRPr="00605949">
              <w:rPr>
                <w:rFonts w:ascii="Times New Roman" w:hAnsi="Times New Roman" w:cs="Times New Roman"/>
              </w:rPr>
              <w:t>.</w:t>
            </w:r>
          </w:p>
          <w:p w:rsidR="003D4CCB" w:rsidRPr="00605949" w:rsidRDefault="003D4CCB" w:rsidP="003D4CCB">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 will retain</w:t>
            </w:r>
            <w:r w:rsidRPr="00605949">
              <w:rPr>
                <w:rFonts w:ascii="Times New Roman" w:hAnsi="Times New Roman" w:cs="Times New Roman"/>
              </w:rPr>
              <w:t xml:space="preserve"> at least 90% of first</w:t>
            </w:r>
            <w:r>
              <w:rPr>
                <w:rFonts w:ascii="Times New Roman" w:hAnsi="Times New Roman" w:cs="Times New Roman"/>
              </w:rPr>
              <w:t>-</w:t>
            </w:r>
            <w:r w:rsidRPr="00605949">
              <w:rPr>
                <w:rFonts w:ascii="Times New Roman" w:hAnsi="Times New Roman" w:cs="Times New Roman"/>
              </w:rPr>
              <w:t xml:space="preserve"> year teachers </w:t>
            </w:r>
            <w:bookmarkStart w:id="0" w:name="_GoBack"/>
            <w:bookmarkEnd w:id="0"/>
          </w:p>
          <w:p w:rsidR="00FF3FAB" w:rsidRPr="00657550" w:rsidRDefault="00FF3FAB" w:rsidP="00382A1B">
            <w:pPr>
              <w:rPr>
                <w:rFonts w:ascii="Times New Roman" w:hAnsi="Times New Roman" w:cs="Times New Roman"/>
                <w:b/>
              </w:rPr>
            </w:pPr>
          </w:p>
        </w:tc>
      </w:tr>
      <w:tr w:rsidR="00FF3FAB" w:rsidRPr="00657550" w:rsidTr="00382A1B">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0382A1B">
        <w:trPr>
          <w:trHeight w:val="530"/>
        </w:trPr>
        <w:tc>
          <w:tcPr>
            <w:tcW w:w="13518" w:type="dxa"/>
            <w:gridSpan w:val="5"/>
          </w:tcPr>
          <w:p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Providing high-quality professional development to teachers </w:t>
            </w:r>
          </w:p>
          <w:p w:rsidR="00FF3FAB" w:rsidRPr="003D4CCB" w:rsidRDefault="003D4CCB" w:rsidP="003D4CCB">
            <w:pPr>
              <w:ind w:left="360"/>
              <w:rPr>
                <w:rFonts w:ascii="Times New Roman" w:hAnsi="Times New Roman" w:cs="Times New Roman"/>
              </w:rPr>
            </w:pPr>
            <w:r>
              <w:rPr>
                <w:rFonts w:ascii="Times New Roman" w:hAnsi="Times New Roman" w:cs="Times New Roman"/>
              </w:rPr>
              <w:t xml:space="preserve">X    </w:t>
            </w:r>
            <w:r w:rsidR="00FF3FAB" w:rsidRPr="003D4CCB">
              <w:rPr>
                <w:rFonts w:ascii="Times New Roman" w:hAnsi="Times New Roman" w:cs="Times New Roman"/>
              </w:rPr>
              <w:t xml:space="preserve">Supporting first year teachers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3D4CCB" w:rsidRDefault="003D4CCB" w:rsidP="003D4CCB">
            <w:pPr>
              <w:shd w:val="clear" w:color="auto" w:fill="FFFFFF"/>
              <w:spacing w:line="240" w:lineRule="atLeast"/>
              <w:ind w:left="360"/>
              <w:rPr>
                <w:rFonts w:ascii="Times New Roman" w:eastAsia="Times New Roman" w:hAnsi="Times New Roman" w:cs="Times New Roman"/>
              </w:rPr>
            </w:pPr>
            <w:r>
              <w:rPr>
                <w:rFonts w:ascii="Times New Roman" w:eastAsia="Times New Roman" w:hAnsi="Times New Roman" w:cs="Times New Roman"/>
              </w:rPr>
              <w:t xml:space="preserve">X    </w:t>
            </w:r>
            <w:r w:rsidR="00FF3FAB" w:rsidRPr="003D4CCB">
              <w:rPr>
                <w:rFonts w:ascii="Times New Roman" w:eastAsia="Times New Roman" w:hAnsi="Times New Roman" w:cs="Times New Roman"/>
              </w:rPr>
              <w:t xml:space="preserve">Establishing a positive culture and climate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FF3FAB" w:rsidRPr="00657550" w:rsidTr="00382A1B">
        <w:trPr>
          <w:trHeight w:val="144"/>
        </w:trPr>
        <w:tc>
          <w:tcPr>
            <w:tcW w:w="13518" w:type="dxa"/>
            <w:gridSpan w:val="5"/>
          </w:tcPr>
          <w:p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rsidR="003D4CCB" w:rsidRPr="00657550" w:rsidRDefault="003D4CCB" w:rsidP="003D4CCB">
            <w:pPr>
              <w:pStyle w:val="ListParagraph"/>
              <w:numPr>
                <w:ilvl w:val="0"/>
                <w:numId w:val="5"/>
              </w:numPr>
              <w:rPr>
                <w:rFonts w:ascii="Times New Roman" w:hAnsi="Times New Roman" w:cs="Times New Roman"/>
              </w:rPr>
            </w:pPr>
            <w:r>
              <w:rPr>
                <w:rFonts w:ascii="Times New Roman" w:hAnsi="Times New Roman" w:cs="Times New Roman"/>
              </w:rPr>
              <w:t>Supporting first year teachers</w:t>
            </w:r>
          </w:p>
          <w:p w:rsidR="00FF3FAB" w:rsidRPr="00657550" w:rsidRDefault="003D4CCB" w:rsidP="003D4CCB">
            <w:pPr>
              <w:pStyle w:val="ListParagraph"/>
              <w:numPr>
                <w:ilvl w:val="0"/>
                <w:numId w:val="5"/>
              </w:numPr>
              <w:rPr>
                <w:rFonts w:ascii="Times New Roman" w:hAnsi="Times New Roman" w:cs="Times New Roman"/>
              </w:rPr>
            </w:pPr>
            <w:r>
              <w:rPr>
                <w:rFonts w:ascii="Times New Roman" w:hAnsi="Times New Roman" w:cs="Times New Roman"/>
              </w:rPr>
              <w:t>Establishing a positive culture and climate</w:t>
            </w:r>
          </w:p>
          <w:p w:rsidR="00FF3FAB" w:rsidRPr="00FF3FAB" w:rsidRDefault="00FF3FAB" w:rsidP="003D4CCB">
            <w:pPr>
              <w:pStyle w:val="ListParagraph"/>
              <w:rPr>
                <w:rFonts w:ascii="Times New Roman" w:hAnsi="Times New Roman" w:cs="Times New Roman"/>
              </w:rPr>
            </w:pPr>
          </w:p>
        </w:tc>
      </w:tr>
      <w:tr w:rsidR="00FF3FAB" w:rsidRPr="00657550" w:rsidTr="00382A1B">
        <w:trPr>
          <w:trHeight w:val="333"/>
        </w:trPr>
        <w:tc>
          <w:tcPr>
            <w:tcW w:w="13518" w:type="dxa"/>
            <w:gridSpan w:val="5"/>
            <w:shd w:val="clear" w:color="auto" w:fill="auto"/>
          </w:tcPr>
          <w:p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r w:rsidR="003D4CCB">
              <w:rPr>
                <w:rFonts w:ascii="Times New Roman" w:hAnsi="Times New Roman" w:cs="Times New Roman"/>
                <w:b/>
              </w:rPr>
              <w:t xml:space="preserve"> GOB</w:t>
            </w:r>
          </w:p>
        </w:tc>
      </w:tr>
    </w:tbl>
    <w:p w:rsidR="00166382" w:rsidRPr="00657550" w:rsidRDefault="00166382" w:rsidP="0038081F">
      <w:pPr>
        <w:rPr>
          <w:rFonts w:ascii="Times New Roman" w:hAnsi="Times New Roman" w:cs="Times New Roman"/>
        </w:rPr>
      </w:pPr>
    </w:p>
    <w:tbl>
      <w:tblPr>
        <w:tblStyle w:val="TableGrid"/>
        <w:tblW w:w="8936" w:type="pct"/>
        <w:tblInd w:w="-162" w:type="dxa"/>
        <w:tblLook w:val="04A0" w:firstRow="1" w:lastRow="0" w:firstColumn="1" w:lastColumn="0" w:noHBand="0" w:noVBand="1"/>
      </w:tblPr>
      <w:tblGrid>
        <w:gridCol w:w="3395"/>
        <w:gridCol w:w="9875"/>
        <w:gridCol w:w="9874"/>
      </w:tblGrid>
      <w:tr w:rsidR="003D4CCB" w:rsidRPr="00657550" w:rsidTr="003D4CCB">
        <w:trPr>
          <w:trHeight w:val="890"/>
        </w:trPr>
        <w:tc>
          <w:tcPr>
            <w:tcW w:w="733"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Priority # 1 </w:t>
            </w:r>
          </w:p>
        </w:tc>
        <w:tc>
          <w:tcPr>
            <w:tcW w:w="2133" w:type="pct"/>
          </w:tcPr>
          <w:p w:rsidR="003D4CCB" w:rsidRDefault="003D4CCB" w:rsidP="003D4CCB">
            <w:pPr>
              <w:rPr>
                <w:rFonts w:ascii="Times New Roman" w:hAnsi="Times New Roman" w:cs="Times New Roman"/>
                <w:b/>
              </w:rPr>
            </w:pPr>
          </w:p>
          <w:p w:rsidR="003D4CCB" w:rsidRPr="00BE57FE" w:rsidRDefault="003D4CCB" w:rsidP="003D4CCB">
            <w:pPr>
              <w:rPr>
                <w:rFonts w:ascii="Times New Roman" w:hAnsi="Times New Roman" w:cs="Times New Roman"/>
              </w:rPr>
            </w:pPr>
            <w:r w:rsidRPr="00BE57FE">
              <w:rPr>
                <w:rFonts w:ascii="Times New Roman" w:hAnsi="Times New Roman" w:cs="Times New Roman"/>
              </w:rPr>
              <w:t>Supporting first year teachers</w:t>
            </w:r>
          </w:p>
        </w:tc>
        <w:tc>
          <w:tcPr>
            <w:tcW w:w="2133" w:type="pct"/>
          </w:tcPr>
          <w:p w:rsidR="003D4CCB" w:rsidRPr="00657550" w:rsidRDefault="003D4CCB" w:rsidP="003D4CCB">
            <w:pPr>
              <w:rPr>
                <w:rFonts w:ascii="Times New Roman" w:hAnsi="Times New Roman" w:cs="Times New Roman"/>
                <w:b/>
              </w:rPr>
            </w:pPr>
          </w:p>
        </w:tc>
      </w:tr>
      <w:tr w:rsidR="003D4CCB" w:rsidRPr="00657550" w:rsidTr="003D4CCB">
        <w:trPr>
          <w:trHeight w:val="980"/>
        </w:trPr>
        <w:tc>
          <w:tcPr>
            <w:tcW w:w="733"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Evidence-based strategy </w:t>
            </w:r>
          </w:p>
        </w:tc>
        <w:tc>
          <w:tcPr>
            <w:tcW w:w="2133" w:type="pct"/>
          </w:tcPr>
          <w:p w:rsidR="003D4CCB" w:rsidRPr="00467BE7" w:rsidRDefault="003D4CCB" w:rsidP="003D4CCB">
            <w:pPr>
              <w:rPr>
                <w:rFonts w:ascii="Times New Roman" w:hAnsi="Times New Roman" w:cs="Times New Roman"/>
              </w:rPr>
            </w:pPr>
            <w:r w:rsidRPr="00467BE7">
              <w:rPr>
                <w:rFonts w:ascii="Times New Roman" w:hAnsi="Times New Roman" w:cs="Times New Roman"/>
              </w:rPr>
              <w:t>Dewey wi</w:t>
            </w:r>
            <w:r>
              <w:rPr>
                <w:rFonts w:ascii="Times New Roman" w:hAnsi="Times New Roman" w:cs="Times New Roman"/>
              </w:rPr>
              <w:t xml:space="preserve">ll support teachers serving their first year at Dewey </w:t>
            </w:r>
            <w:r w:rsidRPr="00467BE7">
              <w:rPr>
                <w:rFonts w:ascii="Times New Roman" w:hAnsi="Times New Roman" w:cs="Times New Roman"/>
              </w:rPr>
              <w:t xml:space="preserve">through additional professional development and a building mentor program.   </w:t>
            </w:r>
          </w:p>
        </w:tc>
        <w:tc>
          <w:tcPr>
            <w:tcW w:w="2133" w:type="pct"/>
          </w:tcPr>
          <w:p w:rsidR="003D4CCB" w:rsidRPr="00657550" w:rsidRDefault="003D4CCB" w:rsidP="003D4CCB">
            <w:pPr>
              <w:rPr>
                <w:rFonts w:ascii="Times New Roman" w:hAnsi="Times New Roman" w:cs="Times New Roman"/>
                <w:b/>
              </w:rPr>
            </w:pPr>
          </w:p>
        </w:tc>
      </w:tr>
      <w:tr w:rsidR="003D4CCB" w:rsidRPr="00657550" w:rsidTr="003D4CCB">
        <w:trPr>
          <w:trHeight w:val="665"/>
        </w:trPr>
        <w:tc>
          <w:tcPr>
            <w:tcW w:w="733"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Cost to support implementation of strategy:</w:t>
            </w:r>
          </w:p>
        </w:tc>
        <w:tc>
          <w:tcPr>
            <w:tcW w:w="2133" w:type="pct"/>
          </w:tcPr>
          <w:p w:rsidR="003D4CCB" w:rsidRPr="00467BE7" w:rsidRDefault="003D4CCB" w:rsidP="003D4CCB">
            <w:pPr>
              <w:rPr>
                <w:rFonts w:ascii="Times New Roman" w:hAnsi="Times New Roman" w:cs="Times New Roman"/>
              </w:rPr>
            </w:pPr>
            <w:r w:rsidRPr="00467BE7">
              <w:rPr>
                <w:rFonts w:ascii="Times New Roman" w:hAnsi="Times New Roman" w:cs="Times New Roman"/>
              </w:rPr>
              <w:t>Basic meeting supply cost, $</w:t>
            </w:r>
            <w:r>
              <w:rPr>
                <w:rFonts w:ascii="Times New Roman" w:hAnsi="Times New Roman" w:cs="Times New Roman"/>
              </w:rPr>
              <w:t>1,000</w:t>
            </w:r>
            <w:r w:rsidRPr="00467BE7">
              <w:rPr>
                <w:rFonts w:ascii="Times New Roman" w:hAnsi="Times New Roman" w:cs="Times New Roman"/>
              </w:rPr>
              <w:t xml:space="preserve">, will be needed for implementation. </w:t>
            </w:r>
          </w:p>
        </w:tc>
        <w:tc>
          <w:tcPr>
            <w:tcW w:w="2133" w:type="pct"/>
          </w:tcPr>
          <w:p w:rsidR="003D4CCB" w:rsidRPr="00657550" w:rsidRDefault="003D4CCB" w:rsidP="003D4CCB">
            <w:pPr>
              <w:rPr>
                <w:rFonts w:ascii="Times New Roman" w:hAnsi="Times New Roman" w:cs="Times New Roman"/>
                <w:b/>
              </w:rPr>
            </w:pPr>
          </w:p>
        </w:tc>
      </w:tr>
    </w:tbl>
    <w:p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2212"/>
        <w:gridCol w:w="1370"/>
        <w:gridCol w:w="2819"/>
        <w:gridCol w:w="3796"/>
        <w:gridCol w:w="3113"/>
      </w:tblGrid>
      <w:tr w:rsidR="003D4CCB" w:rsidRPr="00657550" w:rsidTr="00613DE9">
        <w:trPr>
          <w:trHeight w:val="892"/>
        </w:trPr>
        <w:tc>
          <w:tcPr>
            <w:tcW w:w="1259"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Priority # 2 </w:t>
            </w:r>
          </w:p>
        </w:tc>
        <w:tc>
          <w:tcPr>
            <w:tcW w:w="3741" w:type="pct"/>
            <w:gridSpan w:val="3"/>
          </w:tcPr>
          <w:p w:rsidR="003D4CCB" w:rsidRPr="00467BE7" w:rsidRDefault="003D4CCB" w:rsidP="003D4CCB">
            <w:pPr>
              <w:rPr>
                <w:rFonts w:ascii="Times New Roman" w:hAnsi="Times New Roman" w:cs="Times New Roman"/>
              </w:rPr>
            </w:pPr>
            <w:r w:rsidRPr="00467BE7">
              <w:rPr>
                <w:rFonts w:ascii="Times New Roman" w:hAnsi="Times New Roman" w:cs="Times New Roman"/>
              </w:rPr>
              <w:t>Establishing a positive culture and climate</w:t>
            </w:r>
          </w:p>
        </w:tc>
      </w:tr>
      <w:tr w:rsidR="003D4CCB" w:rsidRPr="00657550" w:rsidTr="00613DE9">
        <w:trPr>
          <w:trHeight w:val="910"/>
        </w:trPr>
        <w:tc>
          <w:tcPr>
            <w:tcW w:w="1259"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Evidence-based strategy </w:t>
            </w:r>
          </w:p>
        </w:tc>
        <w:tc>
          <w:tcPr>
            <w:tcW w:w="3741" w:type="pct"/>
            <w:gridSpan w:val="3"/>
          </w:tcPr>
          <w:p w:rsidR="003D4CCB" w:rsidRPr="00467BE7" w:rsidRDefault="003D4CCB" w:rsidP="003D4CCB">
            <w:pPr>
              <w:rPr>
                <w:rFonts w:ascii="Times New Roman" w:hAnsi="Times New Roman" w:cs="Times New Roman"/>
              </w:rPr>
            </w:pPr>
            <w:r w:rsidRPr="00467BE7">
              <w:rPr>
                <w:rFonts w:ascii="Times New Roman" w:hAnsi="Times New Roman" w:cs="Times New Roman"/>
              </w:rPr>
              <w:t xml:space="preserve">Dewey will continue to utilize and implement T.I.P.S., Trauma Informed Programing throughout the </w:t>
            </w:r>
            <w:r>
              <w:rPr>
                <w:rFonts w:ascii="Times New Roman" w:hAnsi="Times New Roman" w:cs="Times New Roman"/>
              </w:rPr>
              <w:t>21/22</w:t>
            </w:r>
            <w:r w:rsidRPr="00467BE7">
              <w:rPr>
                <w:rFonts w:ascii="Times New Roman" w:hAnsi="Times New Roman" w:cs="Times New Roman"/>
              </w:rPr>
              <w:t xml:space="preserve"> school year.   In addition, restorative practices and PBIS will continue to be implemented</w:t>
            </w:r>
            <w:r>
              <w:rPr>
                <w:rFonts w:ascii="Times New Roman" w:hAnsi="Times New Roman" w:cs="Times New Roman"/>
              </w:rPr>
              <w:t>.</w:t>
            </w:r>
          </w:p>
        </w:tc>
      </w:tr>
      <w:tr w:rsidR="003D4CCB" w:rsidRPr="00657550" w:rsidTr="00613DE9">
        <w:trPr>
          <w:trHeight w:val="712"/>
        </w:trPr>
        <w:tc>
          <w:tcPr>
            <w:tcW w:w="1259"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Cost to sup</w:t>
            </w:r>
            <w:r>
              <w:rPr>
                <w:rFonts w:ascii="Times New Roman" w:hAnsi="Times New Roman" w:cs="Times New Roman"/>
                <w:b/>
              </w:rPr>
              <w:t xml:space="preserve">port implementation of strategy (Optional if schools funds are available) : </w:t>
            </w:r>
          </w:p>
        </w:tc>
        <w:tc>
          <w:tcPr>
            <w:tcW w:w="3741" w:type="pct"/>
            <w:gridSpan w:val="3"/>
          </w:tcPr>
          <w:p w:rsidR="003D4CCB" w:rsidRPr="00467BE7" w:rsidRDefault="003D4CCB" w:rsidP="003D4CCB">
            <w:pPr>
              <w:rPr>
                <w:rFonts w:ascii="Times New Roman" w:hAnsi="Times New Roman" w:cs="Times New Roman"/>
              </w:rPr>
            </w:pPr>
            <w:r>
              <w:rPr>
                <w:rFonts w:ascii="Times New Roman" w:hAnsi="Times New Roman" w:cs="Times New Roman"/>
              </w:rPr>
              <w:t xml:space="preserve">No additional funding will be needed for implementation.   </w:t>
            </w:r>
          </w:p>
        </w:tc>
      </w:tr>
      <w:tr w:rsidR="003D4CCB" w:rsidRPr="00657550" w:rsidTr="00613DE9">
        <w:trPr>
          <w:trHeight w:val="351"/>
        </w:trPr>
        <w:tc>
          <w:tcPr>
            <w:tcW w:w="5000" w:type="pct"/>
            <w:gridSpan w:val="5"/>
            <w:shd w:val="clear" w:color="auto" w:fill="D5DCE4" w:themeFill="text2" w:themeFillTint="33"/>
          </w:tcPr>
          <w:p w:rsidR="003D4CCB" w:rsidRPr="009B508A" w:rsidRDefault="003D4CCB" w:rsidP="003D4CCB">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3D4CCB" w:rsidRPr="00657550" w:rsidTr="00613DE9">
        <w:trPr>
          <w:trHeight w:val="242"/>
        </w:trPr>
        <w:tc>
          <w:tcPr>
            <w:tcW w:w="860" w:type="pct"/>
          </w:tcPr>
          <w:p w:rsidR="003D4CCB" w:rsidRDefault="003D4CCB" w:rsidP="003D4CCB">
            <w:pPr>
              <w:jc w:val="center"/>
              <w:rPr>
                <w:rFonts w:ascii="Times New Roman" w:hAnsi="Times New Roman" w:cs="Times New Roman"/>
                <w:b/>
              </w:rPr>
            </w:pPr>
          </w:p>
        </w:tc>
        <w:tc>
          <w:tcPr>
            <w:tcW w:w="399" w:type="pct"/>
          </w:tcPr>
          <w:p w:rsidR="003D4CCB" w:rsidRPr="00657550" w:rsidRDefault="003D4CCB" w:rsidP="003D4CCB">
            <w:pPr>
              <w:jc w:val="center"/>
              <w:rPr>
                <w:rFonts w:ascii="Times New Roman" w:hAnsi="Times New Roman" w:cs="Times New Roman"/>
                <w:b/>
              </w:rPr>
            </w:pPr>
            <w:r>
              <w:rPr>
                <w:rFonts w:ascii="Times New Roman" w:hAnsi="Times New Roman" w:cs="Times New Roman"/>
                <w:b/>
              </w:rPr>
              <w:t>August</w:t>
            </w:r>
          </w:p>
        </w:tc>
        <w:tc>
          <w:tcPr>
            <w:tcW w:w="1088" w:type="pct"/>
          </w:tcPr>
          <w:p w:rsidR="003D4CCB" w:rsidRPr="00657550" w:rsidRDefault="003D4CCB" w:rsidP="003D4CCB">
            <w:pPr>
              <w:jc w:val="center"/>
              <w:rPr>
                <w:rFonts w:ascii="Times New Roman" w:hAnsi="Times New Roman" w:cs="Times New Roman"/>
                <w:b/>
              </w:rPr>
            </w:pPr>
            <w:r w:rsidRPr="00705535">
              <w:rPr>
                <w:rFonts w:ascii="Times New Roman" w:hAnsi="Times New Roman" w:cs="Times New Roman"/>
                <w:b/>
              </w:rPr>
              <w:t>December</w:t>
            </w:r>
          </w:p>
        </w:tc>
        <w:tc>
          <w:tcPr>
            <w:tcW w:w="1455" w:type="pct"/>
          </w:tcPr>
          <w:p w:rsidR="003D4CCB" w:rsidRPr="00657550" w:rsidRDefault="003D4CCB" w:rsidP="003D4CCB">
            <w:pPr>
              <w:jc w:val="center"/>
              <w:rPr>
                <w:rFonts w:ascii="Times New Roman" w:hAnsi="Times New Roman" w:cs="Times New Roman"/>
                <w:b/>
              </w:rPr>
            </w:pPr>
            <w:r w:rsidRPr="00657550">
              <w:rPr>
                <w:rFonts w:ascii="Times New Roman" w:hAnsi="Times New Roman" w:cs="Times New Roman"/>
                <w:b/>
              </w:rPr>
              <w:t>February/March</w:t>
            </w:r>
          </w:p>
        </w:tc>
        <w:tc>
          <w:tcPr>
            <w:tcW w:w="1198" w:type="pct"/>
          </w:tcPr>
          <w:p w:rsidR="003D4CCB" w:rsidRPr="00657550" w:rsidRDefault="003D4CCB" w:rsidP="003D4CCB">
            <w:pPr>
              <w:jc w:val="center"/>
              <w:rPr>
                <w:rFonts w:ascii="Times New Roman" w:hAnsi="Times New Roman" w:cs="Times New Roman"/>
                <w:b/>
              </w:rPr>
            </w:pPr>
            <w:r>
              <w:rPr>
                <w:rFonts w:ascii="Times New Roman" w:hAnsi="Times New Roman" w:cs="Times New Roman"/>
                <w:b/>
              </w:rPr>
              <w:t>May</w:t>
            </w:r>
          </w:p>
        </w:tc>
      </w:tr>
      <w:tr w:rsidR="003D4CCB" w:rsidRPr="00657550" w:rsidTr="00613DE9">
        <w:trPr>
          <w:trHeight w:val="919"/>
        </w:trPr>
        <w:tc>
          <w:tcPr>
            <w:tcW w:w="860" w:type="pct"/>
          </w:tcPr>
          <w:p w:rsidR="003D4CCB" w:rsidRPr="00056DFC" w:rsidRDefault="003D4CCB" w:rsidP="003D4CCB">
            <w:pPr>
              <w:rPr>
                <w:rFonts w:ascii="Times New Roman" w:hAnsi="Times New Roman" w:cs="Times New Roman"/>
                <w:b/>
              </w:rPr>
            </w:pPr>
            <w:r w:rsidRPr="00056DFC">
              <w:rPr>
                <w:rFonts w:ascii="Times New Roman" w:hAnsi="Times New Roman" w:cs="Times New Roman"/>
                <w:b/>
              </w:rPr>
              <w:t xml:space="preserve">Students </w:t>
            </w:r>
          </w:p>
        </w:tc>
        <w:tc>
          <w:tcPr>
            <w:tcW w:w="399" w:type="pct"/>
          </w:tcPr>
          <w:p w:rsidR="003D4CCB" w:rsidRDefault="003D4CCB" w:rsidP="003D4CCB">
            <w:pPr>
              <w:rPr>
                <w:rFonts w:ascii="Times New Roman" w:hAnsi="Times New Roman" w:cs="Times New Roman"/>
              </w:rPr>
            </w:pPr>
            <w:r>
              <w:rPr>
                <w:rFonts w:ascii="Times New Roman" w:hAnsi="Times New Roman" w:cs="Times New Roman"/>
              </w:rPr>
              <w:t xml:space="preserve">Discipline data from SIS. </w:t>
            </w:r>
          </w:p>
          <w:p w:rsidR="003D4CCB" w:rsidRDefault="003D4CCB" w:rsidP="003D4CCB">
            <w:pPr>
              <w:rPr>
                <w:rFonts w:ascii="Times New Roman" w:hAnsi="Times New Roman" w:cs="Times New Roman"/>
              </w:rPr>
            </w:pPr>
          </w:p>
          <w:p w:rsidR="003D4CCB" w:rsidRPr="00657550" w:rsidRDefault="003D4CCB" w:rsidP="003D4CCB">
            <w:pPr>
              <w:rPr>
                <w:rFonts w:ascii="Times New Roman" w:hAnsi="Times New Roman" w:cs="Times New Roman"/>
              </w:rPr>
            </w:pPr>
            <w:r>
              <w:rPr>
                <w:rFonts w:ascii="Times New Roman" w:hAnsi="Times New Roman" w:cs="Times New Roman"/>
              </w:rPr>
              <w:t>Less than 10 students will serve ISS.</w:t>
            </w:r>
          </w:p>
        </w:tc>
        <w:tc>
          <w:tcPr>
            <w:tcW w:w="1088" w:type="pct"/>
          </w:tcPr>
          <w:p w:rsidR="003D4CCB" w:rsidRDefault="003D4CCB" w:rsidP="003D4CCB">
            <w:pPr>
              <w:rPr>
                <w:rFonts w:ascii="Times New Roman" w:hAnsi="Times New Roman" w:cs="Times New Roman"/>
              </w:rPr>
            </w:pPr>
            <w:r w:rsidRPr="009C64DE">
              <w:rPr>
                <w:rFonts w:ascii="Times New Roman" w:hAnsi="Times New Roman" w:cs="Times New Roman"/>
              </w:rPr>
              <w:t>Dis</w:t>
            </w:r>
            <w:r>
              <w:rPr>
                <w:rFonts w:ascii="Times New Roman" w:hAnsi="Times New Roman" w:cs="Times New Roman"/>
              </w:rPr>
              <w:t xml:space="preserve">cipline data from </w:t>
            </w:r>
            <w:r w:rsidRPr="009C64DE">
              <w:rPr>
                <w:rFonts w:ascii="Times New Roman" w:hAnsi="Times New Roman" w:cs="Times New Roman"/>
              </w:rPr>
              <w:t>SIS.</w:t>
            </w:r>
          </w:p>
          <w:p w:rsidR="003D4CCB" w:rsidRDefault="003D4CCB" w:rsidP="003D4CCB">
            <w:pPr>
              <w:rPr>
                <w:rFonts w:ascii="Times New Roman" w:hAnsi="Times New Roman" w:cs="Times New Roman"/>
              </w:rPr>
            </w:pPr>
          </w:p>
          <w:p w:rsidR="003D4CCB" w:rsidRPr="00657550" w:rsidRDefault="003D4CCB" w:rsidP="003D4CCB">
            <w:pPr>
              <w:rPr>
                <w:rFonts w:ascii="Times New Roman" w:hAnsi="Times New Roman" w:cs="Times New Roman"/>
              </w:rPr>
            </w:pPr>
            <w:r>
              <w:rPr>
                <w:rFonts w:ascii="Times New Roman" w:hAnsi="Times New Roman" w:cs="Times New Roman"/>
              </w:rPr>
              <w:t xml:space="preserve">Less than 47 students (Total for the year) will serve ISS </w:t>
            </w:r>
          </w:p>
        </w:tc>
        <w:tc>
          <w:tcPr>
            <w:tcW w:w="1455" w:type="pct"/>
          </w:tcPr>
          <w:p w:rsidR="003D4CCB" w:rsidRDefault="003D4CCB" w:rsidP="003D4CCB">
            <w:pPr>
              <w:rPr>
                <w:rFonts w:ascii="Times New Roman" w:hAnsi="Times New Roman" w:cs="Times New Roman"/>
              </w:rPr>
            </w:pPr>
            <w:r w:rsidRPr="009C64DE">
              <w:rPr>
                <w:rFonts w:ascii="Times New Roman" w:hAnsi="Times New Roman" w:cs="Times New Roman"/>
              </w:rPr>
              <w:t xml:space="preserve">Discipline data </w:t>
            </w:r>
            <w:r>
              <w:rPr>
                <w:rFonts w:ascii="Times New Roman" w:hAnsi="Times New Roman" w:cs="Times New Roman"/>
              </w:rPr>
              <w:t>from</w:t>
            </w:r>
            <w:r w:rsidRPr="009C64DE">
              <w:rPr>
                <w:rFonts w:ascii="Times New Roman" w:hAnsi="Times New Roman" w:cs="Times New Roman"/>
              </w:rPr>
              <w:t xml:space="preserve"> SIS.</w:t>
            </w:r>
          </w:p>
          <w:p w:rsidR="003D4CCB" w:rsidRDefault="003D4CCB" w:rsidP="003D4CCB">
            <w:pPr>
              <w:rPr>
                <w:rFonts w:ascii="Times New Roman" w:hAnsi="Times New Roman" w:cs="Times New Roman"/>
              </w:rPr>
            </w:pPr>
          </w:p>
          <w:p w:rsidR="003D4CCB" w:rsidRPr="00657550" w:rsidRDefault="003D4CCB" w:rsidP="003D4CCB">
            <w:pPr>
              <w:rPr>
                <w:rFonts w:ascii="Times New Roman" w:hAnsi="Times New Roman" w:cs="Times New Roman"/>
              </w:rPr>
            </w:pPr>
            <w:r w:rsidRPr="00EC5F92">
              <w:rPr>
                <w:rFonts w:ascii="Times New Roman" w:hAnsi="Times New Roman" w:cs="Times New Roman"/>
              </w:rPr>
              <w:t xml:space="preserve">Less than </w:t>
            </w:r>
            <w:r>
              <w:rPr>
                <w:rFonts w:ascii="Times New Roman" w:hAnsi="Times New Roman" w:cs="Times New Roman"/>
              </w:rPr>
              <w:t xml:space="preserve">53 </w:t>
            </w:r>
            <w:r w:rsidRPr="00EC5F92">
              <w:rPr>
                <w:rFonts w:ascii="Times New Roman" w:hAnsi="Times New Roman" w:cs="Times New Roman"/>
              </w:rPr>
              <w:t xml:space="preserve">students (Total for the year) will </w:t>
            </w:r>
            <w:r>
              <w:rPr>
                <w:rFonts w:ascii="Times New Roman" w:hAnsi="Times New Roman" w:cs="Times New Roman"/>
              </w:rPr>
              <w:t>serve</w:t>
            </w:r>
            <w:r w:rsidRPr="00EC5F92">
              <w:rPr>
                <w:rFonts w:ascii="Times New Roman" w:hAnsi="Times New Roman" w:cs="Times New Roman"/>
              </w:rPr>
              <w:t xml:space="preserve"> ISS</w:t>
            </w:r>
          </w:p>
        </w:tc>
        <w:tc>
          <w:tcPr>
            <w:tcW w:w="1198" w:type="pct"/>
          </w:tcPr>
          <w:p w:rsidR="003D4CCB" w:rsidRDefault="003D4CCB" w:rsidP="003D4CCB">
            <w:pPr>
              <w:rPr>
                <w:rFonts w:ascii="Times New Roman" w:hAnsi="Times New Roman" w:cs="Times New Roman"/>
              </w:rPr>
            </w:pPr>
            <w:r w:rsidRPr="009C64DE">
              <w:rPr>
                <w:rFonts w:ascii="Times New Roman" w:hAnsi="Times New Roman" w:cs="Times New Roman"/>
              </w:rPr>
              <w:t>Discipline data SIS.</w:t>
            </w:r>
          </w:p>
          <w:p w:rsidR="003D4CCB" w:rsidRDefault="003D4CCB" w:rsidP="003D4CCB">
            <w:pPr>
              <w:rPr>
                <w:rFonts w:ascii="Times New Roman" w:hAnsi="Times New Roman" w:cs="Times New Roman"/>
              </w:rPr>
            </w:pPr>
          </w:p>
          <w:p w:rsidR="003D4CCB" w:rsidRDefault="003D4CCB" w:rsidP="003D4CCB">
            <w:pPr>
              <w:rPr>
                <w:rFonts w:ascii="Times New Roman" w:hAnsi="Times New Roman" w:cs="Times New Roman"/>
              </w:rPr>
            </w:pPr>
            <w:r w:rsidRPr="00E8497C">
              <w:rPr>
                <w:rFonts w:ascii="Times New Roman" w:hAnsi="Times New Roman" w:cs="Times New Roman"/>
              </w:rPr>
              <w:t xml:space="preserve">Less than </w:t>
            </w:r>
            <w:r>
              <w:rPr>
                <w:rFonts w:ascii="Times New Roman" w:hAnsi="Times New Roman" w:cs="Times New Roman"/>
              </w:rPr>
              <w:t>72</w:t>
            </w:r>
            <w:r w:rsidRPr="00E8497C">
              <w:rPr>
                <w:rFonts w:ascii="Times New Roman" w:hAnsi="Times New Roman" w:cs="Times New Roman"/>
              </w:rPr>
              <w:t xml:space="preserve"> students (Total for the year) will </w:t>
            </w:r>
            <w:r>
              <w:rPr>
                <w:rFonts w:ascii="Times New Roman" w:hAnsi="Times New Roman" w:cs="Times New Roman"/>
              </w:rPr>
              <w:t>serve</w:t>
            </w:r>
            <w:r w:rsidRPr="00E8497C">
              <w:rPr>
                <w:rFonts w:ascii="Times New Roman" w:hAnsi="Times New Roman" w:cs="Times New Roman"/>
              </w:rPr>
              <w:t xml:space="preserve"> ISS</w:t>
            </w:r>
          </w:p>
          <w:p w:rsidR="003D4CCB" w:rsidRDefault="003D4CCB" w:rsidP="003D4CCB">
            <w:pPr>
              <w:rPr>
                <w:rFonts w:ascii="Times New Roman" w:hAnsi="Times New Roman" w:cs="Times New Roman"/>
              </w:rPr>
            </w:pPr>
          </w:p>
          <w:p w:rsidR="003D4CCB" w:rsidRPr="00657550" w:rsidRDefault="003D4CCB" w:rsidP="003D4CCB">
            <w:pPr>
              <w:rPr>
                <w:rFonts w:ascii="Times New Roman" w:hAnsi="Times New Roman" w:cs="Times New Roman"/>
              </w:rPr>
            </w:pPr>
            <w:r>
              <w:rPr>
                <w:rFonts w:ascii="Times New Roman" w:hAnsi="Times New Roman" w:cs="Times New Roman"/>
              </w:rPr>
              <w:t xml:space="preserve">Less than 3 students will be suspended out of school. </w:t>
            </w:r>
          </w:p>
        </w:tc>
      </w:tr>
      <w:tr w:rsidR="003D4CCB" w:rsidRPr="00657550" w:rsidTr="00613DE9">
        <w:trPr>
          <w:trHeight w:val="919"/>
        </w:trPr>
        <w:tc>
          <w:tcPr>
            <w:tcW w:w="860" w:type="pct"/>
          </w:tcPr>
          <w:p w:rsidR="003D4CCB" w:rsidRPr="00056DFC" w:rsidRDefault="003D4CCB" w:rsidP="003D4CCB">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399" w:type="pct"/>
          </w:tcPr>
          <w:p w:rsidR="003D4CCB" w:rsidRPr="009C64DE" w:rsidRDefault="003D4CCB" w:rsidP="003D4CCB">
            <w:pPr>
              <w:pStyle w:val="ListParagraph"/>
              <w:numPr>
                <w:ilvl w:val="0"/>
                <w:numId w:val="13"/>
              </w:numPr>
              <w:rPr>
                <w:rFonts w:ascii="Times New Roman" w:hAnsi="Times New Roman" w:cs="Times New Roman"/>
              </w:rPr>
            </w:pPr>
            <w:r>
              <w:rPr>
                <w:rFonts w:ascii="Times New Roman" w:hAnsi="Times New Roman" w:cs="Times New Roman"/>
              </w:rPr>
              <w:t xml:space="preserve">70% of </w:t>
            </w:r>
            <w:r w:rsidRPr="009C64DE">
              <w:rPr>
                <w:rFonts w:ascii="Times New Roman" w:hAnsi="Times New Roman" w:cs="Times New Roman"/>
              </w:rPr>
              <w:t>PD survey feedback</w:t>
            </w:r>
            <w:r>
              <w:rPr>
                <w:rFonts w:ascii="Times New Roman" w:hAnsi="Times New Roman" w:cs="Times New Roman"/>
              </w:rPr>
              <w:t xml:space="preserve"> will be positive.</w:t>
            </w:r>
          </w:p>
          <w:p w:rsidR="003D4CCB" w:rsidRPr="009C64DE" w:rsidRDefault="003D4CCB" w:rsidP="003D4CCB">
            <w:pPr>
              <w:pStyle w:val="ListParagraph"/>
              <w:ind w:left="360"/>
              <w:rPr>
                <w:rFonts w:ascii="Times New Roman" w:hAnsi="Times New Roman" w:cs="Times New Roman"/>
              </w:rPr>
            </w:pPr>
          </w:p>
        </w:tc>
        <w:tc>
          <w:tcPr>
            <w:tcW w:w="1088" w:type="pct"/>
          </w:tcPr>
          <w:p w:rsidR="003D4CCB" w:rsidRDefault="003D4CCB" w:rsidP="003D4CCB">
            <w:pPr>
              <w:pStyle w:val="ListParagraph"/>
              <w:numPr>
                <w:ilvl w:val="0"/>
                <w:numId w:val="13"/>
              </w:numPr>
              <w:rPr>
                <w:rFonts w:ascii="Times New Roman" w:hAnsi="Times New Roman" w:cs="Times New Roman"/>
              </w:rPr>
            </w:pPr>
            <w:r>
              <w:rPr>
                <w:rFonts w:ascii="Times New Roman" w:hAnsi="Times New Roman" w:cs="Times New Roman"/>
              </w:rPr>
              <w:t xml:space="preserve">75% of PD survey feedback will be positive. </w:t>
            </w:r>
          </w:p>
          <w:p w:rsidR="003D4CCB" w:rsidRPr="006B19EE" w:rsidRDefault="003D4CCB" w:rsidP="003D4CCB">
            <w:pPr>
              <w:rPr>
                <w:rFonts w:ascii="Times New Roman" w:hAnsi="Times New Roman" w:cs="Times New Roman"/>
              </w:rPr>
            </w:pPr>
            <w:r w:rsidRPr="006B19EE">
              <w:rPr>
                <w:rFonts w:ascii="Times New Roman" w:hAnsi="Times New Roman" w:cs="Times New Roman"/>
              </w:rPr>
              <w:t xml:space="preserve"> </w:t>
            </w:r>
          </w:p>
        </w:tc>
        <w:tc>
          <w:tcPr>
            <w:tcW w:w="1455" w:type="pct"/>
          </w:tcPr>
          <w:p w:rsidR="003D4CCB" w:rsidRPr="00E8497C" w:rsidRDefault="003D4CCB" w:rsidP="003D4CCB">
            <w:pPr>
              <w:pStyle w:val="ListParagraph"/>
              <w:numPr>
                <w:ilvl w:val="0"/>
                <w:numId w:val="13"/>
              </w:numPr>
              <w:rPr>
                <w:rFonts w:ascii="Times New Roman" w:hAnsi="Times New Roman" w:cs="Times New Roman"/>
              </w:rPr>
            </w:pPr>
            <w:r w:rsidRPr="00E8497C">
              <w:rPr>
                <w:rFonts w:ascii="Times New Roman" w:hAnsi="Times New Roman" w:cs="Times New Roman"/>
              </w:rPr>
              <w:t>8</w:t>
            </w:r>
            <w:r>
              <w:rPr>
                <w:rFonts w:ascii="Times New Roman" w:hAnsi="Times New Roman" w:cs="Times New Roman"/>
              </w:rPr>
              <w:t>0</w:t>
            </w:r>
            <w:r w:rsidRPr="00E8497C">
              <w:rPr>
                <w:rFonts w:ascii="Times New Roman" w:hAnsi="Times New Roman" w:cs="Times New Roman"/>
              </w:rPr>
              <w:t xml:space="preserve">% of PD survey feedback will be positive. </w:t>
            </w:r>
          </w:p>
          <w:p w:rsidR="003D4CCB" w:rsidRPr="009C64DE" w:rsidRDefault="003D4CCB" w:rsidP="003D4CCB">
            <w:pPr>
              <w:pStyle w:val="ListParagraph"/>
              <w:numPr>
                <w:ilvl w:val="0"/>
                <w:numId w:val="13"/>
              </w:numPr>
              <w:rPr>
                <w:rFonts w:ascii="Times New Roman" w:hAnsi="Times New Roman" w:cs="Times New Roman"/>
              </w:rPr>
            </w:pPr>
          </w:p>
        </w:tc>
        <w:tc>
          <w:tcPr>
            <w:tcW w:w="1198" w:type="pct"/>
          </w:tcPr>
          <w:p w:rsidR="003D4CCB" w:rsidRPr="00E8497C" w:rsidRDefault="003D4CCB" w:rsidP="003D4CCB">
            <w:pPr>
              <w:pStyle w:val="ListParagraph"/>
              <w:numPr>
                <w:ilvl w:val="0"/>
                <w:numId w:val="13"/>
              </w:numPr>
              <w:rPr>
                <w:rFonts w:ascii="Times New Roman" w:hAnsi="Times New Roman" w:cs="Times New Roman"/>
              </w:rPr>
            </w:pPr>
            <w:r w:rsidRPr="00E8497C">
              <w:rPr>
                <w:rFonts w:ascii="Times New Roman" w:hAnsi="Times New Roman" w:cs="Times New Roman"/>
              </w:rPr>
              <w:t>8</w:t>
            </w:r>
            <w:r>
              <w:rPr>
                <w:rFonts w:ascii="Times New Roman" w:hAnsi="Times New Roman" w:cs="Times New Roman"/>
              </w:rPr>
              <w:t>5</w:t>
            </w:r>
            <w:r w:rsidRPr="00E8497C">
              <w:rPr>
                <w:rFonts w:ascii="Times New Roman" w:hAnsi="Times New Roman" w:cs="Times New Roman"/>
              </w:rPr>
              <w:t xml:space="preserve">% of PD survey feedback will be positive. </w:t>
            </w:r>
          </w:p>
          <w:p w:rsidR="003D4CCB" w:rsidRPr="006B19EE" w:rsidRDefault="003D4CCB" w:rsidP="003D4CCB">
            <w:pPr>
              <w:pStyle w:val="ListParagraph"/>
              <w:numPr>
                <w:ilvl w:val="0"/>
                <w:numId w:val="13"/>
              </w:numPr>
              <w:rPr>
                <w:rFonts w:ascii="Times New Roman" w:hAnsi="Times New Roman" w:cs="Times New Roman"/>
              </w:rPr>
            </w:pPr>
            <w:r w:rsidRPr="009C64DE">
              <w:rPr>
                <w:rFonts w:ascii="Times New Roman" w:hAnsi="Times New Roman" w:cs="Times New Roman"/>
              </w:rPr>
              <w:t xml:space="preserve">The number of teachers returning, contracts and intent to return forms, for the </w:t>
            </w:r>
            <w:r>
              <w:rPr>
                <w:rFonts w:ascii="Times New Roman" w:hAnsi="Times New Roman" w:cs="Times New Roman"/>
              </w:rPr>
              <w:t>21</w:t>
            </w:r>
            <w:r w:rsidR="003C52A5">
              <w:rPr>
                <w:rFonts w:ascii="Times New Roman" w:hAnsi="Times New Roman" w:cs="Times New Roman"/>
              </w:rPr>
              <w:t xml:space="preserve">/22 </w:t>
            </w:r>
            <w:r w:rsidRPr="009C64DE">
              <w:rPr>
                <w:rFonts w:ascii="Times New Roman" w:hAnsi="Times New Roman" w:cs="Times New Roman"/>
              </w:rPr>
              <w:t>school year</w:t>
            </w:r>
          </w:p>
        </w:tc>
      </w:tr>
    </w:tbl>
    <w:p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rsidTr="007F0DD4">
        <w:trPr>
          <w:trHeight w:val="504"/>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1D637C">
        <w:trPr>
          <w:trHeight w:val="541"/>
        </w:trPr>
        <w:tc>
          <w:tcPr>
            <w:tcW w:w="279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00650E79" w:rsidRPr="00650E79" w:rsidRDefault="003D4CCB" w:rsidP="003D4CCB">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650E79"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rsidTr="00914D8D">
        <w:trPr>
          <w:trHeight w:val="287"/>
        </w:trPr>
        <w:tc>
          <w:tcPr>
            <w:tcW w:w="13500" w:type="dxa"/>
            <w:gridSpan w:val="5"/>
            <w:shd w:val="clear" w:color="auto" w:fill="D5DCE4" w:themeFill="text2" w:themeFillTint="33"/>
          </w:tcPr>
          <w:p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rsidTr="00471A1A">
        <w:trPr>
          <w:trHeight w:val="1358"/>
        </w:trPr>
        <w:tc>
          <w:tcPr>
            <w:tcW w:w="13500" w:type="dxa"/>
            <w:gridSpan w:val="5"/>
          </w:tcPr>
          <w:p w:rsidR="00E62DC9" w:rsidRPr="00657550" w:rsidRDefault="00E62DC9" w:rsidP="00E62DC9">
            <w:pPr>
              <w:rPr>
                <w:rFonts w:ascii="Times New Roman" w:hAnsi="Times New Roman" w:cs="Times New Roman"/>
              </w:rPr>
            </w:pPr>
          </w:p>
          <w:p w:rsidR="003D4CCB" w:rsidRPr="00657550" w:rsidRDefault="003D4CCB" w:rsidP="003D4CCB">
            <w:pPr>
              <w:rPr>
                <w:rFonts w:ascii="Times New Roman" w:hAnsi="Times New Roman" w:cs="Times New Roman"/>
              </w:rPr>
            </w:pPr>
            <w:r>
              <w:rPr>
                <w:rFonts w:ascii="Times New Roman" w:hAnsi="Times New Roman" w:cs="Times New Roman"/>
              </w:rPr>
              <w:t xml:space="preserve">35% of students at Dewey will be on or above reading level by the conclusion of the 21/22 school year.   </w:t>
            </w:r>
          </w:p>
          <w:p w:rsidR="00E62DC9" w:rsidRPr="00657550" w:rsidRDefault="00E62DC9" w:rsidP="00E62DC9">
            <w:pPr>
              <w:rPr>
                <w:rFonts w:ascii="Times New Roman" w:hAnsi="Times New Roman" w:cs="Times New Roman"/>
              </w:rPr>
            </w:pPr>
          </w:p>
          <w:p w:rsidR="00E62DC9" w:rsidRPr="00657550" w:rsidRDefault="00E62DC9" w:rsidP="00E62DC9">
            <w:pPr>
              <w:tabs>
                <w:tab w:val="left" w:pos="1950"/>
              </w:tabs>
              <w:rPr>
                <w:rFonts w:ascii="Times New Roman" w:hAnsi="Times New Roman" w:cs="Times New Roman"/>
              </w:rPr>
            </w:pPr>
          </w:p>
          <w:p w:rsidR="00E62DC9" w:rsidRPr="00657550" w:rsidRDefault="00E62DC9" w:rsidP="00E62DC9">
            <w:pPr>
              <w:rPr>
                <w:rFonts w:ascii="Times New Roman" w:hAnsi="Times New Roman" w:cs="Times New Roman"/>
              </w:rPr>
            </w:pP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rsidTr="00914D8D">
        <w:trPr>
          <w:trHeight w:val="526"/>
        </w:trPr>
        <w:tc>
          <w:tcPr>
            <w:tcW w:w="13500" w:type="dxa"/>
            <w:gridSpan w:val="5"/>
          </w:tcPr>
          <w:p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62DC9" w:rsidRPr="00657550" w:rsidTr="00914D8D">
        <w:trPr>
          <w:trHeight w:val="255"/>
        </w:trPr>
        <w:tc>
          <w:tcPr>
            <w:tcW w:w="13500" w:type="dxa"/>
            <w:gridSpan w:val="5"/>
          </w:tcPr>
          <w:p w:rsidR="003D4CCB" w:rsidRPr="00657550" w:rsidRDefault="00E62DC9" w:rsidP="003D4CCB">
            <w:pPr>
              <w:rPr>
                <w:rFonts w:ascii="Times New Roman" w:hAnsi="Times New Roman" w:cs="Times New Roman"/>
              </w:rPr>
            </w:pPr>
            <w:r w:rsidRPr="00657550">
              <w:rPr>
                <w:rFonts w:ascii="Times New Roman" w:hAnsi="Times New Roman" w:cs="Times New Roman"/>
              </w:rPr>
              <w:t>1.</w:t>
            </w:r>
            <w:r w:rsidR="003D4CCB" w:rsidRPr="00657550">
              <w:rPr>
                <w:rFonts w:ascii="Times New Roman" w:hAnsi="Times New Roman" w:cs="Times New Roman"/>
              </w:rPr>
              <w:t xml:space="preserve"> </w:t>
            </w:r>
            <w:r w:rsidR="003D4CCB">
              <w:rPr>
                <w:rFonts w:ascii="Times New Roman" w:hAnsi="Times New Roman" w:cs="Times New Roman"/>
              </w:rPr>
              <w:t xml:space="preserve"> Differentiated guided reading will be expected daily for students </w:t>
            </w:r>
            <w:r w:rsidR="003C52A5">
              <w:rPr>
                <w:rFonts w:ascii="Times New Roman" w:hAnsi="Times New Roman" w:cs="Times New Roman"/>
              </w:rPr>
              <w:t>reading below grade level.</w:t>
            </w:r>
          </w:p>
          <w:p w:rsidR="00E62DC9" w:rsidRPr="00657550" w:rsidRDefault="003D4CCB" w:rsidP="003D4CCB">
            <w:pPr>
              <w:rPr>
                <w:rFonts w:ascii="Times New Roman" w:hAnsi="Times New Roman" w:cs="Times New Roman"/>
              </w:rPr>
            </w:pPr>
            <w:r w:rsidRPr="00657550">
              <w:rPr>
                <w:rFonts w:ascii="Times New Roman" w:hAnsi="Times New Roman" w:cs="Times New Roman"/>
              </w:rPr>
              <w:t>2.</w:t>
            </w:r>
            <w:r>
              <w:rPr>
                <w:rFonts w:ascii="Times New Roman" w:hAnsi="Times New Roman" w:cs="Times New Roman"/>
              </w:rPr>
              <w:t xml:space="preserve">  Rigorous comprehension strategies will be utilized in all classrooms.    </w:t>
            </w:r>
          </w:p>
          <w:p w:rsidR="00E62DC9" w:rsidRPr="00657550" w:rsidRDefault="00E62DC9" w:rsidP="00E62DC9">
            <w:pPr>
              <w:rPr>
                <w:rFonts w:ascii="Times New Roman" w:hAnsi="Times New Roman" w:cs="Times New Roman"/>
              </w:rPr>
            </w:pPr>
          </w:p>
        </w:tc>
      </w:tr>
      <w:tr w:rsidR="00E62DC9" w:rsidRPr="00657550" w:rsidTr="00914D8D">
        <w:trPr>
          <w:trHeight w:val="270"/>
        </w:trPr>
        <w:tc>
          <w:tcPr>
            <w:tcW w:w="13500" w:type="dxa"/>
            <w:gridSpan w:val="5"/>
          </w:tcPr>
          <w:p w:rsidR="00E62DC9" w:rsidRPr="00657550" w:rsidRDefault="00E62DC9" w:rsidP="003D4CCB">
            <w:pPr>
              <w:tabs>
                <w:tab w:val="left" w:pos="2370"/>
              </w:tabs>
              <w:rPr>
                <w:rFonts w:ascii="Times New Roman" w:hAnsi="Times New Roman" w:cs="Times New Roman"/>
              </w:rPr>
            </w:pPr>
            <w:r w:rsidRPr="00657550">
              <w:rPr>
                <w:rFonts w:ascii="Times New Roman" w:hAnsi="Times New Roman" w:cs="Times New Roman"/>
                <w:b/>
              </w:rPr>
              <w:t>Funding Source(s):</w:t>
            </w:r>
            <w:r w:rsidR="003D4CCB">
              <w:t xml:space="preserve"> </w:t>
            </w:r>
            <w:r w:rsidR="003D4CCB" w:rsidRPr="003D4CCB">
              <w:rPr>
                <w:rFonts w:ascii="Times New Roman" w:hAnsi="Times New Roman" w:cs="Times New Roman"/>
                <w:b/>
              </w:rPr>
              <w:t>Title I</w:t>
            </w:r>
            <w:r w:rsidR="003D4CCB">
              <w:rPr>
                <w:rFonts w:ascii="Times New Roman" w:hAnsi="Times New Roman" w:cs="Times New Roman"/>
                <w:b/>
              </w:rPr>
              <w:tab/>
            </w:r>
          </w:p>
        </w:tc>
      </w:tr>
    </w:tbl>
    <w:p w:rsidR="00C412BE" w:rsidRDefault="00C412BE" w:rsidP="0038081F">
      <w:pPr>
        <w:rPr>
          <w:rFonts w:ascii="Times New Roman" w:hAnsi="Times New Roman" w:cs="Times New Roman"/>
        </w:rPr>
      </w:pPr>
    </w:p>
    <w:p w:rsidR="003835F1" w:rsidRDefault="003835F1" w:rsidP="0038081F">
      <w:pPr>
        <w:rPr>
          <w:rFonts w:ascii="Times New Roman" w:hAnsi="Times New Roman" w:cs="Times New Roman"/>
        </w:rPr>
      </w:pPr>
    </w:p>
    <w:p w:rsidR="003835F1" w:rsidRDefault="003835F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Pr="00657550" w:rsidRDefault="009A5EC8" w:rsidP="0038081F">
      <w:pPr>
        <w:rPr>
          <w:rFonts w:ascii="Times New Roman" w:hAnsi="Times New Roman" w:cs="Times New Roman"/>
        </w:rPr>
      </w:pPr>
    </w:p>
    <w:p w:rsidR="006E710A" w:rsidRDefault="006E710A" w:rsidP="00C412BE">
      <w:pPr>
        <w:rPr>
          <w:rFonts w:ascii="Times New Roman" w:hAnsi="Times New Roman" w:cs="Times New Roman"/>
        </w:rPr>
      </w:pPr>
    </w:p>
    <w:p w:rsidR="00EF684D" w:rsidRPr="00657550" w:rsidRDefault="00EF684D" w:rsidP="00C412BE">
      <w:pPr>
        <w:rPr>
          <w:rFonts w:ascii="Times New Roman" w:hAnsi="Times New Roman" w:cs="Times New Roman"/>
        </w:rPr>
      </w:pPr>
    </w:p>
    <w:tbl>
      <w:tblPr>
        <w:tblStyle w:val="TableGrid"/>
        <w:tblW w:w="8936" w:type="pct"/>
        <w:tblInd w:w="-162" w:type="dxa"/>
        <w:tblLook w:val="04A0" w:firstRow="1" w:lastRow="0" w:firstColumn="1" w:lastColumn="0" w:noHBand="0" w:noVBand="1"/>
      </w:tblPr>
      <w:tblGrid>
        <w:gridCol w:w="3395"/>
        <w:gridCol w:w="9875"/>
        <w:gridCol w:w="9874"/>
      </w:tblGrid>
      <w:tr w:rsidR="003D4CCB" w:rsidRPr="00657550" w:rsidTr="003D4CCB">
        <w:trPr>
          <w:trHeight w:val="890"/>
        </w:trPr>
        <w:tc>
          <w:tcPr>
            <w:tcW w:w="733"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Priority # 1 </w:t>
            </w:r>
          </w:p>
        </w:tc>
        <w:tc>
          <w:tcPr>
            <w:tcW w:w="2133" w:type="pct"/>
          </w:tcPr>
          <w:p w:rsidR="003D4CCB" w:rsidRPr="008F7806" w:rsidRDefault="003D4CCB" w:rsidP="003D4CCB">
            <w:pPr>
              <w:rPr>
                <w:rFonts w:ascii="Times New Roman" w:hAnsi="Times New Roman" w:cs="Times New Roman"/>
              </w:rPr>
            </w:pPr>
            <w:r w:rsidRPr="006B19EE">
              <w:rPr>
                <w:rFonts w:ascii="Times New Roman" w:hAnsi="Times New Roman" w:cs="Times New Roman"/>
              </w:rPr>
              <w:t xml:space="preserve">1.  Differentiated guided reading will be expected daily for students </w:t>
            </w:r>
            <w:r>
              <w:rPr>
                <w:rFonts w:ascii="Times New Roman" w:hAnsi="Times New Roman" w:cs="Times New Roman"/>
              </w:rPr>
              <w:t xml:space="preserve">performing below grade level. </w:t>
            </w:r>
          </w:p>
        </w:tc>
        <w:tc>
          <w:tcPr>
            <w:tcW w:w="2133" w:type="pct"/>
          </w:tcPr>
          <w:p w:rsidR="003D4CCB" w:rsidRPr="00657550" w:rsidRDefault="003D4CCB" w:rsidP="003D4CCB">
            <w:pPr>
              <w:rPr>
                <w:rFonts w:ascii="Times New Roman" w:hAnsi="Times New Roman" w:cs="Times New Roman"/>
                <w:b/>
              </w:rPr>
            </w:pPr>
          </w:p>
        </w:tc>
      </w:tr>
      <w:tr w:rsidR="003D4CCB" w:rsidRPr="00657550" w:rsidTr="003D4CCB">
        <w:trPr>
          <w:trHeight w:val="890"/>
        </w:trPr>
        <w:tc>
          <w:tcPr>
            <w:tcW w:w="733"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Evidence-based strategy </w:t>
            </w:r>
          </w:p>
        </w:tc>
        <w:tc>
          <w:tcPr>
            <w:tcW w:w="2133" w:type="pct"/>
          </w:tcPr>
          <w:p w:rsidR="003D4CCB" w:rsidRPr="00DD3C80" w:rsidRDefault="003D4CCB" w:rsidP="003D4CCB">
            <w:pPr>
              <w:pStyle w:val="ListParagraph"/>
              <w:numPr>
                <w:ilvl w:val="0"/>
                <w:numId w:val="14"/>
              </w:numPr>
              <w:rPr>
                <w:rFonts w:ascii="Times New Roman" w:hAnsi="Times New Roman" w:cs="Times New Roman"/>
              </w:rPr>
            </w:pPr>
            <w:r w:rsidRPr="00DD3C80">
              <w:rPr>
                <w:rFonts w:ascii="Times New Roman" w:hAnsi="Times New Roman" w:cs="Times New Roman"/>
              </w:rPr>
              <w:t xml:space="preserve">Guided reading schedule block </w:t>
            </w:r>
          </w:p>
          <w:p w:rsidR="003D4CCB" w:rsidRPr="00DD3C80" w:rsidRDefault="003D4CCB" w:rsidP="003D4CCB">
            <w:pPr>
              <w:pStyle w:val="ListParagraph"/>
              <w:numPr>
                <w:ilvl w:val="0"/>
                <w:numId w:val="14"/>
              </w:numPr>
              <w:rPr>
                <w:rFonts w:ascii="Times New Roman" w:hAnsi="Times New Roman" w:cs="Times New Roman"/>
              </w:rPr>
            </w:pPr>
            <w:r w:rsidRPr="00DD3C80">
              <w:rPr>
                <w:rFonts w:ascii="Times New Roman" w:hAnsi="Times New Roman" w:cs="Times New Roman"/>
              </w:rPr>
              <w:t xml:space="preserve">Differentiation </w:t>
            </w:r>
          </w:p>
          <w:p w:rsidR="003D4CCB" w:rsidRPr="00DD3C80" w:rsidRDefault="003D4CCB" w:rsidP="003D4CCB">
            <w:pPr>
              <w:pStyle w:val="ListParagraph"/>
              <w:numPr>
                <w:ilvl w:val="0"/>
                <w:numId w:val="14"/>
              </w:numPr>
              <w:rPr>
                <w:rFonts w:ascii="Times New Roman" w:hAnsi="Times New Roman" w:cs="Times New Roman"/>
              </w:rPr>
            </w:pPr>
            <w:r w:rsidRPr="00DD3C80">
              <w:rPr>
                <w:rFonts w:ascii="Times New Roman" w:hAnsi="Times New Roman" w:cs="Times New Roman"/>
              </w:rPr>
              <w:t xml:space="preserve">Progress monitoring </w:t>
            </w:r>
          </w:p>
          <w:p w:rsidR="003D4CCB" w:rsidRPr="003C52A5" w:rsidRDefault="003D4CCB" w:rsidP="003C52A5">
            <w:pPr>
              <w:rPr>
                <w:rFonts w:ascii="Times New Roman" w:hAnsi="Times New Roman" w:cs="Times New Roman"/>
              </w:rPr>
            </w:pPr>
          </w:p>
        </w:tc>
        <w:tc>
          <w:tcPr>
            <w:tcW w:w="2133" w:type="pct"/>
          </w:tcPr>
          <w:p w:rsidR="003D4CCB" w:rsidRPr="00657550" w:rsidRDefault="003D4CCB" w:rsidP="003D4CCB">
            <w:pPr>
              <w:rPr>
                <w:rFonts w:ascii="Times New Roman" w:hAnsi="Times New Roman" w:cs="Times New Roman"/>
                <w:b/>
              </w:rPr>
            </w:pPr>
          </w:p>
        </w:tc>
      </w:tr>
      <w:tr w:rsidR="003D4CCB" w:rsidRPr="00657550" w:rsidTr="003D4CCB">
        <w:trPr>
          <w:trHeight w:val="971"/>
        </w:trPr>
        <w:tc>
          <w:tcPr>
            <w:tcW w:w="733"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Cost to support implementation of strategy:</w:t>
            </w:r>
          </w:p>
        </w:tc>
        <w:tc>
          <w:tcPr>
            <w:tcW w:w="2133" w:type="pct"/>
          </w:tcPr>
          <w:p w:rsidR="003D4CCB" w:rsidRPr="00657550" w:rsidRDefault="003C52A5" w:rsidP="003D4CCB">
            <w:pPr>
              <w:rPr>
                <w:rFonts w:ascii="Times New Roman" w:hAnsi="Times New Roman" w:cs="Times New Roman"/>
                <w:b/>
              </w:rPr>
            </w:pPr>
            <w:r>
              <w:rPr>
                <w:rFonts w:ascii="Times New Roman" w:hAnsi="Times New Roman" w:cs="Times New Roman"/>
                <w:b/>
              </w:rPr>
              <w:t xml:space="preserve">There is no cost to support implementation as all materials are provided through Savvas MyView for guided reading and STAR for progress monitoring. </w:t>
            </w:r>
          </w:p>
        </w:tc>
        <w:tc>
          <w:tcPr>
            <w:tcW w:w="2133" w:type="pct"/>
          </w:tcPr>
          <w:p w:rsidR="003D4CCB" w:rsidRPr="00657550" w:rsidRDefault="003D4CCB" w:rsidP="003D4CCB">
            <w:pPr>
              <w:rPr>
                <w:rFonts w:ascii="Times New Roman" w:hAnsi="Times New Roman" w:cs="Times New Roman"/>
                <w:b/>
              </w:rPr>
            </w:pPr>
          </w:p>
        </w:tc>
      </w:tr>
    </w:tbl>
    <w:p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3D4CCB" w:rsidRPr="00657550" w:rsidTr="003D4CCB">
        <w:trPr>
          <w:trHeight w:val="787"/>
        </w:trPr>
        <w:tc>
          <w:tcPr>
            <w:tcW w:w="2044"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rsidR="003D4CCB" w:rsidRPr="00657550" w:rsidRDefault="003D4CCB" w:rsidP="003D4CCB">
            <w:pPr>
              <w:rPr>
                <w:rFonts w:ascii="Times New Roman" w:hAnsi="Times New Roman" w:cs="Times New Roman"/>
                <w:b/>
              </w:rPr>
            </w:pPr>
            <w:r w:rsidRPr="009731FB">
              <w:rPr>
                <w:rFonts w:ascii="Times New Roman" w:hAnsi="Times New Roman" w:cs="Times New Roman"/>
                <w:b/>
              </w:rPr>
              <w:t xml:space="preserve">Rigorous comprehension strategies will be utilized in all </w:t>
            </w:r>
            <w:r>
              <w:rPr>
                <w:rFonts w:ascii="Times New Roman" w:hAnsi="Times New Roman" w:cs="Times New Roman"/>
                <w:b/>
              </w:rPr>
              <w:t xml:space="preserve">grade levels. </w:t>
            </w:r>
            <w:r w:rsidRPr="009731FB">
              <w:rPr>
                <w:rFonts w:ascii="Times New Roman" w:hAnsi="Times New Roman" w:cs="Times New Roman"/>
                <w:b/>
              </w:rPr>
              <w:t xml:space="preserve">   </w:t>
            </w:r>
          </w:p>
        </w:tc>
      </w:tr>
      <w:tr w:rsidR="003D4CCB" w:rsidRPr="00657550" w:rsidTr="003D4CCB">
        <w:trPr>
          <w:trHeight w:val="885"/>
        </w:trPr>
        <w:tc>
          <w:tcPr>
            <w:tcW w:w="2044"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rsidR="003D4CCB" w:rsidRDefault="003D4CCB" w:rsidP="003D4CCB">
            <w:pPr>
              <w:pStyle w:val="ListParagraph"/>
              <w:numPr>
                <w:ilvl w:val="0"/>
                <w:numId w:val="15"/>
              </w:numPr>
              <w:rPr>
                <w:rFonts w:ascii="Times New Roman" w:hAnsi="Times New Roman" w:cs="Times New Roman"/>
                <w:b/>
              </w:rPr>
            </w:pPr>
            <w:r>
              <w:rPr>
                <w:rFonts w:ascii="Times New Roman" w:hAnsi="Times New Roman" w:cs="Times New Roman"/>
                <w:b/>
              </w:rPr>
              <w:t xml:space="preserve">Professional Development </w:t>
            </w:r>
          </w:p>
          <w:p w:rsidR="003D4CCB" w:rsidRDefault="003D4CCB" w:rsidP="003D4CCB">
            <w:pPr>
              <w:pStyle w:val="ListParagraph"/>
              <w:numPr>
                <w:ilvl w:val="0"/>
                <w:numId w:val="15"/>
              </w:numPr>
              <w:rPr>
                <w:rFonts w:ascii="Times New Roman" w:hAnsi="Times New Roman" w:cs="Times New Roman"/>
                <w:b/>
              </w:rPr>
            </w:pPr>
            <w:r>
              <w:rPr>
                <w:rFonts w:ascii="Times New Roman" w:hAnsi="Times New Roman" w:cs="Times New Roman"/>
                <w:b/>
              </w:rPr>
              <w:t>Learning walks</w:t>
            </w:r>
          </w:p>
          <w:p w:rsidR="003D4CCB" w:rsidRPr="00B57EB2" w:rsidRDefault="003D4CCB" w:rsidP="003D4CCB">
            <w:pPr>
              <w:pStyle w:val="ListParagraph"/>
              <w:numPr>
                <w:ilvl w:val="0"/>
                <w:numId w:val="15"/>
              </w:numPr>
              <w:rPr>
                <w:rFonts w:ascii="Times New Roman" w:hAnsi="Times New Roman" w:cs="Times New Roman"/>
                <w:b/>
              </w:rPr>
            </w:pPr>
            <w:r>
              <w:rPr>
                <w:rFonts w:ascii="Times New Roman" w:hAnsi="Times New Roman" w:cs="Times New Roman"/>
                <w:b/>
              </w:rPr>
              <w:t xml:space="preserve">Data Team Meetings </w:t>
            </w:r>
          </w:p>
        </w:tc>
      </w:tr>
      <w:tr w:rsidR="003D4CCB" w:rsidRPr="00657550" w:rsidTr="003D4CCB">
        <w:trPr>
          <w:trHeight w:val="672"/>
        </w:trPr>
        <w:tc>
          <w:tcPr>
            <w:tcW w:w="2044"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rsidR="003D4CCB" w:rsidRPr="00657550" w:rsidRDefault="003D4CCB" w:rsidP="003D4CCB">
            <w:pPr>
              <w:rPr>
                <w:rFonts w:ascii="Times New Roman" w:hAnsi="Times New Roman" w:cs="Times New Roman"/>
                <w:b/>
              </w:rPr>
            </w:pPr>
            <w:r>
              <w:rPr>
                <w:rFonts w:ascii="Times New Roman" w:hAnsi="Times New Roman" w:cs="Times New Roman"/>
                <w:b/>
              </w:rPr>
              <w:t xml:space="preserve">$500 for basic meeting expenses. </w:t>
            </w:r>
          </w:p>
        </w:tc>
      </w:tr>
      <w:tr w:rsidR="00056DFC" w:rsidRPr="00657550" w:rsidTr="00613DE9">
        <w:trPr>
          <w:trHeight w:val="344"/>
        </w:trPr>
        <w:tc>
          <w:tcPr>
            <w:tcW w:w="5000" w:type="pct"/>
            <w:gridSpan w:val="5"/>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rsidTr="003D4CCB">
        <w:trPr>
          <w:trHeight w:val="282"/>
        </w:trPr>
        <w:tc>
          <w:tcPr>
            <w:tcW w:w="1040" w:type="pct"/>
          </w:tcPr>
          <w:p w:rsidR="00056DFC" w:rsidRDefault="00056DFC" w:rsidP="00166382">
            <w:pPr>
              <w:jc w:val="center"/>
              <w:rPr>
                <w:rFonts w:ascii="Times New Roman" w:hAnsi="Times New Roman" w:cs="Times New Roman"/>
                <w:b/>
              </w:rPr>
            </w:pPr>
          </w:p>
        </w:tc>
        <w:tc>
          <w:tcPr>
            <w:tcW w:w="1004"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977" w:type="pct"/>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3D4CCB" w:rsidRPr="00657550" w:rsidTr="003D4CCB">
        <w:trPr>
          <w:trHeight w:val="929"/>
        </w:trPr>
        <w:tc>
          <w:tcPr>
            <w:tcW w:w="1040" w:type="pct"/>
          </w:tcPr>
          <w:p w:rsidR="003D4CCB" w:rsidRPr="00056DFC" w:rsidRDefault="003D4CCB" w:rsidP="003D4CCB">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rsidR="003D4CCB" w:rsidRPr="00275D92" w:rsidRDefault="003D4CCB" w:rsidP="003D4CCB">
            <w:pPr>
              <w:pStyle w:val="ListParagraph"/>
              <w:numPr>
                <w:ilvl w:val="0"/>
                <w:numId w:val="17"/>
              </w:numPr>
              <w:rPr>
                <w:rFonts w:ascii="Times New Roman" w:hAnsi="Times New Roman" w:cs="Times New Roman"/>
              </w:rPr>
            </w:pPr>
            <w:r w:rsidRPr="00275D92">
              <w:rPr>
                <w:rFonts w:ascii="Times New Roman" w:hAnsi="Times New Roman" w:cs="Times New Roman"/>
              </w:rPr>
              <w:t xml:space="preserve">Baseline Data from STAR assessment </w:t>
            </w:r>
          </w:p>
        </w:tc>
        <w:tc>
          <w:tcPr>
            <w:tcW w:w="977" w:type="pct"/>
          </w:tcPr>
          <w:p w:rsidR="003D4CCB" w:rsidRPr="00E0255B" w:rsidRDefault="003D4CCB" w:rsidP="003D4CCB">
            <w:pPr>
              <w:pStyle w:val="ListParagraph"/>
              <w:numPr>
                <w:ilvl w:val="0"/>
                <w:numId w:val="17"/>
              </w:numPr>
              <w:rPr>
                <w:rFonts w:ascii="Times New Roman" w:hAnsi="Times New Roman" w:cs="Times New Roman"/>
              </w:rPr>
            </w:pPr>
            <w:r>
              <w:rPr>
                <w:rFonts w:ascii="Times New Roman" w:hAnsi="Times New Roman" w:cs="Times New Roman"/>
              </w:rPr>
              <w:t xml:space="preserve">25% of students are reading at or above grade level </w:t>
            </w:r>
          </w:p>
        </w:tc>
        <w:tc>
          <w:tcPr>
            <w:tcW w:w="1004" w:type="pct"/>
          </w:tcPr>
          <w:p w:rsidR="003D4CCB" w:rsidRPr="00B57EB2" w:rsidRDefault="003D4CCB" w:rsidP="003D4CCB">
            <w:pPr>
              <w:pStyle w:val="ListParagraph"/>
              <w:numPr>
                <w:ilvl w:val="0"/>
                <w:numId w:val="16"/>
              </w:numPr>
              <w:rPr>
                <w:rFonts w:ascii="Times New Roman" w:hAnsi="Times New Roman" w:cs="Times New Roman"/>
              </w:rPr>
            </w:pPr>
            <w:r>
              <w:rPr>
                <w:rFonts w:ascii="Times New Roman" w:hAnsi="Times New Roman" w:cs="Times New Roman"/>
              </w:rPr>
              <w:t>30% of students are reading at or above grade level.</w:t>
            </w:r>
          </w:p>
        </w:tc>
        <w:tc>
          <w:tcPr>
            <w:tcW w:w="975" w:type="pct"/>
          </w:tcPr>
          <w:p w:rsidR="003D4CCB" w:rsidRPr="00B57EB2" w:rsidRDefault="003D4CCB" w:rsidP="003D4CCB">
            <w:pPr>
              <w:pStyle w:val="ListParagraph"/>
              <w:numPr>
                <w:ilvl w:val="0"/>
                <w:numId w:val="16"/>
              </w:numPr>
              <w:rPr>
                <w:rFonts w:ascii="Times New Roman" w:hAnsi="Times New Roman" w:cs="Times New Roman"/>
              </w:rPr>
            </w:pPr>
            <w:r>
              <w:rPr>
                <w:rFonts w:ascii="Times New Roman" w:hAnsi="Times New Roman" w:cs="Times New Roman"/>
              </w:rPr>
              <w:t>35% of students are reading at or above grade level</w:t>
            </w:r>
          </w:p>
        </w:tc>
      </w:tr>
      <w:tr w:rsidR="003D4CCB" w:rsidRPr="00657550" w:rsidTr="003D4CCB">
        <w:trPr>
          <w:trHeight w:val="929"/>
        </w:trPr>
        <w:tc>
          <w:tcPr>
            <w:tcW w:w="1040" w:type="pct"/>
          </w:tcPr>
          <w:p w:rsidR="003D4CCB" w:rsidRPr="00056DFC" w:rsidRDefault="003D4CCB" w:rsidP="003D4CCB">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1004" w:type="pct"/>
          </w:tcPr>
          <w:p w:rsidR="003D4CCB" w:rsidRPr="00F23CFE" w:rsidRDefault="003D4CCB" w:rsidP="003D4CCB">
            <w:pPr>
              <w:pStyle w:val="ListParagraph"/>
              <w:numPr>
                <w:ilvl w:val="0"/>
                <w:numId w:val="18"/>
              </w:numPr>
              <w:rPr>
                <w:rFonts w:ascii="Times New Roman" w:hAnsi="Times New Roman" w:cs="Times New Roman"/>
              </w:rPr>
            </w:pPr>
            <w:r>
              <w:rPr>
                <w:rFonts w:ascii="Times New Roman" w:hAnsi="Times New Roman" w:cs="Times New Roman"/>
              </w:rPr>
              <w:t xml:space="preserve">Baseline Data from the Reading STAR assessment </w:t>
            </w:r>
          </w:p>
        </w:tc>
        <w:tc>
          <w:tcPr>
            <w:tcW w:w="977" w:type="pct"/>
          </w:tcPr>
          <w:p w:rsidR="003D4CCB" w:rsidRPr="00F23CFE" w:rsidRDefault="003D4CCB" w:rsidP="003D4CCB">
            <w:pPr>
              <w:pStyle w:val="ListParagraph"/>
              <w:numPr>
                <w:ilvl w:val="0"/>
                <w:numId w:val="18"/>
              </w:numPr>
              <w:rPr>
                <w:rFonts w:ascii="Times New Roman" w:hAnsi="Times New Roman" w:cs="Times New Roman"/>
              </w:rPr>
            </w:pPr>
            <w:r>
              <w:rPr>
                <w:rFonts w:ascii="Times New Roman" w:hAnsi="Times New Roman" w:cs="Times New Roman"/>
              </w:rPr>
              <w:t>Teachers will increase their average scale score points by 50</w:t>
            </w:r>
          </w:p>
        </w:tc>
        <w:tc>
          <w:tcPr>
            <w:tcW w:w="1004" w:type="pct"/>
          </w:tcPr>
          <w:p w:rsidR="003D4CCB" w:rsidRPr="00F23CFE" w:rsidRDefault="003D4CCB" w:rsidP="003D4CCB">
            <w:pPr>
              <w:pStyle w:val="ListParagraph"/>
              <w:numPr>
                <w:ilvl w:val="0"/>
                <w:numId w:val="18"/>
              </w:numPr>
              <w:rPr>
                <w:rFonts w:ascii="Times New Roman" w:hAnsi="Times New Roman" w:cs="Times New Roman"/>
              </w:rPr>
            </w:pPr>
            <w:r w:rsidRPr="00E0255B">
              <w:rPr>
                <w:rFonts w:ascii="Times New Roman" w:hAnsi="Times New Roman" w:cs="Times New Roman"/>
              </w:rPr>
              <w:t>Teacher</w:t>
            </w:r>
            <w:r>
              <w:rPr>
                <w:rFonts w:ascii="Times New Roman" w:hAnsi="Times New Roman" w:cs="Times New Roman"/>
              </w:rPr>
              <w:t>s</w:t>
            </w:r>
            <w:r w:rsidRPr="00E0255B">
              <w:rPr>
                <w:rFonts w:ascii="Times New Roman" w:hAnsi="Times New Roman" w:cs="Times New Roman"/>
              </w:rPr>
              <w:t xml:space="preserve"> will increase their average scale score points by </w:t>
            </w:r>
            <w:r>
              <w:rPr>
                <w:rFonts w:ascii="Times New Roman" w:hAnsi="Times New Roman" w:cs="Times New Roman"/>
              </w:rPr>
              <w:t>75</w:t>
            </w:r>
          </w:p>
        </w:tc>
        <w:tc>
          <w:tcPr>
            <w:tcW w:w="975" w:type="pct"/>
          </w:tcPr>
          <w:p w:rsidR="003D4CCB" w:rsidRPr="00F23CFE" w:rsidRDefault="003D4CCB" w:rsidP="003D4CCB">
            <w:pPr>
              <w:pStyle w:val="ListParagraph"/>
              <w:numPr>
                <w:ilvl w:val="0"/>
                <w:numId w:val="18"/>
              </w:numPr>
              <w:rPr>
                <w:rFonts w:ascii="Times New Roman" w:hAnsi="Times New Roman" w:cs="Times New Roman"/>
              </w:rPr>
            </w:pPr>
            <w:r>
              <w:rPr>
                <w:rFonts w:ascii="Times New Roman" w:hAnsi="Times New Roman" w:cs="Times New Roman"/>
              </w:rPr>
              <w:t>Teachers will increase their average scale score points by 100</w:t>
            </w:r>
          </w:p>
        </w:tc>
      </w:tr>
    </w:tbl>
    <w:p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rsidTr="007F0DD4">
        <w:trPr>
          <w:trHeight w:val="507"/>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914D8D">
        <w:trPr>
          <w:trHeight w:val="530"/>
        </w:trPr>
        <w:tc>
          <w:tcPr>
            <w:tcW w:w="2825" w:type="dxa"/>
            <w:shd w:val="clear" w:color="auto" w:fill="D5DCE4" w:themeFill="text2" w:themeFillTint="33"/>
          </w:tcPr>
          <w:p w:rsidR="00650E79" w:rsidRPr="003D4CCB" w:rsidRDefault="003D4CCB" w:rsidP="003D4CCB">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X </w:t>
            </w:r>
            <w:r w:rsidR="00650E79" w:rsidRPr="003D4CCB">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0905601">
        <w:trPr>
          <w:trHeight w:val="278"/>
        </w:trPr>
        <w:tc>
          <w:tcPr>
            <w:tcW w:w="13500" w:type="dxa"/>
            <w:gridSpan w:val="5"/>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rsidTr="00471A1A">
        <w:trPr>
          <w:trHeight w:val="1367"/>
        </w:trPr>
        <w:tc>
          <w:tcPr>
            <w:tcW w:w="13500" w:type="dxa"/>
            <w:gridSpan w:val="5"/>
          </w:tcPr>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p w:rsidR="003D4CCB" w:rsidRPr="00657550" w:rsidRDefault="003D4CCB" w:rsidP="003D4CCB">
            <w:pPr>
              <w:rPr>
                <w:rFonts w:ascii="Times New Roman" w:hAnsi="Times New Roman" w:cs="Times New Roman"/>
              </w:rPr>
            </w:pPr>
            <w:r>
              <w:rPr>
                <w:rFonts w:ascii="Times New Roman" w:hAnsi="Times New Roman" w:cs="Times New Roman"/>
              </w:rPr>
              <w:t xml:space="preserve">Classrooms will increase their average STAR Math scale score by at least 100 points in all grade levels by the conclusion of the 21/22 school year.    </w:t>
            </w: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tc>
      </w:tr>
      <w:tr w:rsidR="00B57BF8" w:rsidRPr="00657550" w:rsidTr="00914D8D">
        <w:trPr>
          <w:trHeight w:val="255"/>
        </w:trPr>
        <w:tc>
          <w:tcPr>
            <w:tcW w:w="13500" w:type="dxa"/>
            <w:gridSpan w:val="5"/>
            <w:shd w:val="clear" w:color="auto" w:fill="D5DCE4" w:themeFill="text2" w:themeFillTint="33"/>
          </w:tcPr>
          <w:p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rsidTr="00EF684D">
        <w:trPr>
          <w:trHeight w:val="836"/>
        </w:trPr>
        <w:tc>
          <w:tcPr>
            <w:tcW w:w="13500" w:type="dxa"/>
            <w:gridSpan w:val="5"/>
          </w:tcPr>
          <w:p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rsidTr="00914D8D">
        <w:trPr>
          <w:trHeight w:val="255"/>
        </w:trPr>
        <w:tc>
          <w:tcPr>
            <w:tcW w:w="13500" w:type="dxa"/>
            <w:gridSpan w:val="5"/>
            <w:shd w:val="clear" w:color="auto" w:fill="D5DCE4" w:themeFill="text2" w:themeFillTint="3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rsidTr="008823F5">
        <w:trPr>
          <w:trHeight w:val="512"/>
        </w:trPr>
        <w:tc>
          <w:tcPr>
            <w:tcW w:w="13500" w:type="dxa"/>
            <w:gridSpan w:val="5"/>
          </w:tcPr>
          <w:p w:rsidR="003D4CCB" w:rsidRPr="00657550" w:rsidRDefault="00B57BF8" w:rsidP="003D4CCB">
            <w:pPr>
              <w:rPr>
                <w:rFonts w:ascii="Times New Roman" w:hAnsi="Times New Roman" w:cs="Times New Roman"/>
              </w:rPr>
            </w:pPr>
            <w:r w:rsidRPr="00657550">
              <w:rPr>
                <w:rFonts w:ascii="Times New Roman" w:hAnsi="Times New Roman" w:cs="Times New Roman"/>
              </w:rPr>
              <w:t>1.</w:t>
            </w:r>
            <w:r w:rsidR="003D4CCB" w:rsidRPr="00657550">
              <w:rPr>
                <w:rFonts w:ascii="Times New Roman" w:hAnsi="Times New Roman" w:cs="Times New Roman"/>
              </w:rPr>
              <w:t xml:space="preserve"> </w:t>
            </w:r>
            <w:r w:rsidR="003D4CCB">
              <w:rPr>
                <w:rFonts w:ascii="Times New Roman" w:hAnsi="Times New Roman" w:cs="Times New Roman"/>
              </w:rPr>
              <w:t xml:space="preserve"> Professional development and progress monitoring of rigorous Math instruction in every classroom. </w:t>
            </w:r>
          </w:p>
          <w:p w:rsidR="00B57BF8" w:rsidRPr="00657550" w:rsidRDefault="003D4CCB" w:rsidP="003D4CCB">
            <w:pPr>
              <w:rPr>
                <w:rFonts w:ascii="Times New Roman" w:hAnsi="Times New Roman" w:cs="Times New Roman"/>
              </w:rPr>
            </w:pPr>
            <w:r>
              <w:rPr>
                <w:rFonts w:ascii="Times New Roman" w:hAnsi="Times New Roman" w:cs="Times New Roman"/>
              </w:rPr>
              <w:t>2. Differentiation</w:t>
            </w:r>
          </w:p>
          <w:p w:rsidR="00B57BF8" w:rsidRPr="00657550" w:rsidRDefault="00B57BF8" w:rsidP="00204D49">
            <w:pPr>
              <w:rPr>
                <w:rFonts w:ascii="Times New Roman" w:hAnsi="Times New Roman" w:cs="Times New Roman"/>
              </w:rPr>
            </w:pPr>
          </w:p>
        </w:tc>
      </w:tr>
      <w:tr w:rsidR="00B57BF8" w:rsidRPr="00657550" w:rsidTr="00914D8D">
        <w:trPr>
          <w:trHeight w:val="255"/>
        </w:trPr>
        <w:tc>
          <w:tcPr>
            <w:tcW w:w="13500" w:type="dxa"/>
            <w:gridSpan w:val="5"/>
          </w:tcPr>
          <w:p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3D4CCB">
              <w:rPr>
                <w:rFonts w:ascii="Times New Roman" w:hAnsi="Times New Roman" w:cs="Times New Roman"/>
                <w:b/>
              </w:rPr>
              <w:t xml:space="preserve"> Title I</w:t>
            </w:r>
          </w:p>
        </w:tc>
      </w:tr>
    </w:tbl>
    <w:p w:rsidR="0038081F" w:rsidRDefault="0038081F" w:rsidP="0038081F">
      <w:pPr>
        <w:rPr>
          <w:rFonts w:ascii="Times New Roman" w:hAnsi="Times New Roman" w:cs="Times New Roman"/>
        </w:rPr>
      </w:pPr>
    </w:p>
    <w:p w:rsidR="006E710A" w:rsidRDefault="006E710A" w:rsidP="0038081F">
      <w:pPr>
        <w:rPr>
          <w:rFonts w:ascii="Times New Roman" w:hAnsi="Times New Roman" w:cs="Times New Roman"/>
        </w:rPr>
      </w:pPr>
    </w:p>
    <w:p w:rsidR="00905601" w:rsidRDefault="0090560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Default="009A5EC8" w:rsidP="0038081F">
      <w:pPr>
        <w:rPr>
          <w:rFonts w:ascii="Times New Roman" w:hAnsi="Times New Roman" w:cs="Times New Roman"/>
        </w:rPr>
      </w:pPr>
    </w:p>
    <w:p w:rsidR="00EF684D" w:rsidRPr="00657550" w:rsidRDefault="00EF684D" w:rsidP="0038081F">
      <w:pPr>
        <w:rPr>
          <w:rFonts w:ascii="Times New Roman" w:hAnsi="Times New Roman" w:cs="Times New Roman"/>
        </w:rPr>
      </w:pPr>
    </w:p>
    <w:tbl>
      <w:tblPr>
        <w:tblStyle w:val="TableGrid"/>
        <w:tblW w:w="9017" w:type="pct"/>
        <w:tblInd w:w="-162" w:type="dxa"/>
        <w:tblLook w:val="04A0" w:firstRow="1" w:lastRow="0" w:firstColumn="1" w:lastColumn="0" w:noHBand="0" w:noVBand="1"/>
      </w:tblPr>
      <w:tblGrid>
        <w:gridCol w:w="3186"/>
        <w:gridCol w:w="10084"/>
        <w:gridCol w:w="10084"/>
      </w:tblGrid>
      <w:tr w:rsidR="003D4CCB" w:rsidRPr="00657550" w:rsidTr="003D4CCB">
        <w:trPr>
          <w:trHeight w:val="890"/>
        </w:trPr>
        <w:tc>
          <w:tcPr>
            <w:tcW w:w="682"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Priority # 1 </w:t>
            </w:r>
          </w:p>
        </w:tc>
        <w:tc>
          <w:tcPr>
            <w:tcW w:w="2159" w:type="pct"/>
          </w:tcPr>
          <w:p w:rsidR="003D4CCB" w:rsidRPr="00467BE7" w:rsidRDefault="003D4CCB" w:rsidP="003D4CCB">
            <w:pPr>
              <w:rPr>
                <w:rFonts w:ascii="Times New Roman" w:hAnsi="Times New Roman" w:cs="Times New Roman"/>
              </w:rPr>
            </w:pPr>
            <w:r w:rsidRPr="00467BE7">
              <w:rPr>
                <w:rFonts w:ascii="Times New Roman" w:hAnsi="Times New Roman" w:cs="Times New Roman"/>
              </w:rPr>
              <w:t xml:space="preserve">Rigorous instruction and activities will be evident in every classroom. </w:t>
            </w:r>
          </w:p>
        </w:tc>
        <w:tc>
          <w:tcPr>
            <w:tcW w:w="2159" w:type="pct"/>
          </w:tcPr>
          <w:p w:rsidR="003D4CCB" w:rsidRDefault="003D4CCB" w:rsidP="003D4CCB">
            <w:pPr>
              <w:rPr>
                <w:rFonts w:ascii="Times New Roman" w:hAnsi="Times New Roman" w:cs="Times New Roman"/>
                <w:b/>
              </w:rPr>
            </w:pPr>
          </w:p>
          <w:p w:rsidR="003D4CCB" w:rsidRPr="003D4CCB" w:rsidRDefault="003D4CCB" w:rsidP="003D4CCB">
            <w:pPr>
              <w:tabs>
                <w:tab w:val="left" w:pos="1920"/>
              </w:tabs>
              <w:rPr>
                <w:rFonts w:ascii="Times New Roman" w:hAnsi="Times New Roman" w:cs="Times New Roman"/>
              </w:rPr>
            </w:pPr>
            <w:r>
              <w:rPr>
                <w:rFonts w:ascii="Times New Roman" w:hAnsi="Times New Roman" w:cs="Times New Roman"/>
              </w:rPr>
              <w:tab/>
            </w:r>
          </w:p>
        </w:tc>
      </w:tr>
      <w:tr w:rsidR="003D4CCB" w:rsidRPr="00657550" w:rsidTr="003D4CCB">
        <w:trPr>
          <w:trHeight w:val="980"/>
        </w:trPr>
        <w:tc>
          <w:tcPr>
            <w:tcW w:w="682"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Evidence-based strategy </w:t>
            </w:r>
          </w:p>
        </w:tc>
        <w:tc>
          <w:tcPr>
            <w:tcW w:w="2159" w:type="pct"/>
          </w:tcPr>
          <w:p w:rsidR="003D4CCB" w:rsidRPr="00467BE7" w:rsidRDefault="003D4CCB" w:rsidP="003D4CCB">
            <w:pPr>
              <w:pStyle w:val="ListParagraph"/>
              <w:numPr>
                <w:ilvl w:val="0"/>
                <w:numId w:val="19"/>
              </w:numPr>
              <w:rPr>
                <w:rFonts w:ascii="Times New Roman" w:hAnsi="Times New Roman" w:cs="Times New Roman"/>
              </w:rPr>
            </w:pPr>
            <w:r w:rsidRPr="00467BE7">
              <w:rPr>
                <w:rFonts w:ascii="Times New Roman" w:hAnsi="Times New Roman" w:cs="Times New Roman"/>
              </w:rPr>
              <w:t>Professional development</w:t>
            </w:r>
          </w:p>
          <w:p w:rsidR="003D4CCB" w:rsidRPr="00467BE7" w:rsidRDefault="003D4CCB" w:rsidP="003D4CCB">
            <w:pPr>
              <w:pStyle w:val="ListParagraph"/>
              <w:numPr>
                <w:ilvl w:val="0"/>
                <w:numId w:val="19"/>
              </w:numPr>
              <w:rPr>
                <w:rFonts w:ascii="Times New Roman" w:hAnsi="Times New Roman" w:cs="Times New Roman"/>
              </w:rPr>
            </w:pPr>
            <w:r w:rsidRPr="00467BE7">
              <w:rPr>
                <w:rFonts w:ascii="Times New Roman" w:hAnsi="Times New Roman" w:cs="Times New Roman"/>
              </w:rPr>
              <w:t xml:space="preserve">Data team meetings </w:t>
            </w:r>
          </w:p>
          <w:p w:rsidR="003D4CCB" w:rsidRPr="00467BE7" w:rsidRDefault="003D4CCB" w:rsidP="003D4CCB">
            <w:pPr>
              <w:pStyle w:val="ListParagraph"/>
              <w:numPr>
                <w:ilvl w:val="0"/>
                <w:numId w:val="19"/>
              </w:numPr>
              <w:rPr>
                <w:rFonts w:ascii="Times New Roman" w:hAnsi="Times New Roman" w:cs="Times New Roman"/>
              </w:rPr>
            </w:pPr>
            <w:r w:rsidRPr="00467BE7">
              <w:rPr>
                <w:rFonts w:ascii="Times New Roman" w:hAnsi="Times New Roman" w:cs="Times New Roman"/>
              </w:rPr>
              <w:t>Ongoing observation and feedback</w:t>
            </w:r>
          </w:p>
          <w:p w:rsidR="003D4CCB" w:rsidRPr="00467BE7" w:rsidRDefault="003D4CCB" w:rsidP="003D4CCB">
            <w:pPr>
              <w:pStyle w:val="ListParagraph"/>
              <w:numPr>
                <w:ilvl w:val="0"/>
                <w:numId w:val="19"/>
              </w:numPr>
              <w:rPr>
                <w:rFonts w:ascii="Times New Roman" w:hAnsi="Times New Roman" w:cs="Times New Roman"/>
              </w:rPr>
            </w:pPr>
            <w:r w:rsidRPr="00467BE7">
              <w:rPr>
                <w:rFonts w:ascii="Times New Roman" w:hAnsi="Times New Roman" w:cs="Times New Roman"/>
              </w:rPr>
              <w:t>Supplemental materials to support the curriculum</w:t>
            </w:r>
          </w:p>
          <w:p w:rsidR="003D4CCB" w:rsidRPr="00467BE7" w:rsidRDefault="003D4CCB" w:rsidP="003D4CCB">
            <w:pPr>
              <w:pStyle w:val="ListParagraph"/>
              <w:numPr>
                <w:ilvl w:val="0"/>
                <w:numId w:val="19"/>
              </w:numPr>
              <w:rPr>
                <w:rFonts w:ascii="Times New Roman" w:hAnsi="Times New Roman" w:cs="Times New Roman"/>
              </w:rPr>
            </w:pPr>
            <w:r w:rsidRPr="00467BE7">
              <w:rPr>
                <w:rFonts w:ascii="Times New Roman" w:hAnsi="Times New Roman" w:cs="Times New Roman"/>
              </w:rPr>
              <w:t xml:space="preserve">Learning Walks </w:t>
            </w:r>
          </w:p>
        </w:tc>
        <w:tc>
          <w:tcPr>
            <w:tcW w:w="2159" w:type="pct"/>
          </w:tcPr>
          <w:p w:rsidR="003D4CCB" w:rsidRPr="00657550" w:rsidRDefault="003D4CCB" w:rsidP="003D4CCB">
            <w:pPr>
              <w:rPr>
                <w:rFonts w:ascii="Times New Roman" w:hAnsi="Times New Roman" w:cs="Times New Roman"/>
                <w:b/>
              </w:rPr>
            </w:pPr>
          </w:p>
        </w:tc>
      </w:tr>
      <w:tr w:rsidR="003D4CCB" w:rsidRPr="00657550" w:rsidTr="003D4CCB">
        <w:trPr>
          <w:trHeight w:val="710"/>
        </w:trPr>
        <w:tc>
          <w:tcPr>
            <w:tcW w:w="682" w:type="pct"/>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2159" w:type="pct"/>
          </w:tcPr>
          <w:p w:rsidR="003D4CCB" w:rsidRPr="00467BE7" w:rsidRDefault="003D4CCB" w:rsidP="003D4CCB">
            <w:pPr>
              <w:rPr>
                <w:rFonts w:ascii="Times New Roman" w:hAnsi="Times New Roman" w:cs="Times New Roman"/>
              </w:rPr>
            </w:pPr>
            <w:r w:rsidRPr="00467BE7">
              <w:rPr>
                <w:rFonts w:ascii="Times New Roman" w:hAnsi="Times New Roman" w:cs="Times New Roman"/>
              </w:rPr>
              <w:t xml:space="preserve">$ 500 is needed for general meeting supplies </w:t>
            </w:r>
          </w:p>
          <w:p w:rsidR="003D4CCB" w:rsidRPr="00467BE7" w:rsidRDefault="003D4CCB" w:rsidP="003D4CCB">
            <w:pPr>
              <w:rPr>
                <w:rFonts w:ascii="Times New Roman" w:hAnsi="Times New Roman" w:cs="Times New Roman"/>
              </w:rPr>
            </w:pPr>
            <w:r w:rsidRPr="00467BE7">
              <w:rPr>
                <w:rFonts w:ascii="Times New Roman" w:hAnsi="Times New Roman" w:cs="Times New Roman"/>
              </w:rPr>
              <w:t>$2800 Performance Coach for 3-5</w:t>
            </w:r>
            <w:r w:rsidRPr="00467BE7">
              <w:rPr>
                <w:rFonts w:ascii="Times New Roman" w:hAnsi="Times New Roman" w:cs="Times New Roman"/>
                <w:vertAlign w:val="superscript"/>
              </w:rPr>
              <w:t>th</w:t>
            </w:r>
            <w:r w:rsidRPr="00467BE7">
              <w:rPr>
                <w:rFonts w:ascii="Times New Roman" w:hAnsi="Times New Roman" w:cs="Times New Roman"/>
              </w:rPr>
              <w:t xml:space="preserve"> grade. </w:t>
            </w:r>
          </w:p>
        </w:tc>
        <w:tc>
          <w:tcPr>
            <w:tcW w:w="2159" w:type="pct"/>
          </w:tcPr>
          <w:p w:rsidR="003D4CCB" w:rsidRPr="00657550" w:rsidRDefault="003D4CCB" w:rsidP="003D4CCB">
            <w:pPr>
              <w:rPr>
                <w:rFonts w:ascii="Times New Roman" w:hAnsi="Times New Roman" w:cs="Times New Roman"/>
                <w:b/>
              </w:rPr>
            </w:pPr>
          </w:p>
        </w:tc>
      </w:tr>
    </w:tbl>
    <w:p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3D4CCB" w:rsidRPr="00657550" w:rsidTr="00613DE9">
        <w:trPr>
          <w:trHeight w:val="899"/>
        </w:trPr>
        <w:tc>
          <w:tcPr>
            <w:tcW w:w="1914"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rsidR="003D4CCB" w:rsidRDefault="003D4CCB" w:rsidP="003D4CCB">
            <w:pPr>
              <w:rPr>
                <w:rFonts w:ascii="Times New Roman" w:hAnsi="Times New Roman" w:cs="Times New Roman"/>
                <w:b/>
              </w:rPr>
            </w:pPr>
            <w:r>
              <w:rPr>
                <w:rFonts w:ascii="Times New Roman" w:hAnsi="Times New Roman" w:cs="Times New Roman"/>
                <w:b/>
              </w:rPr>
              <w:t>Differentiation</w:t>
            </w:r>
          </w:p>
          <w:p w:rsidR="003D4CCB" w:rsidRPr="00613DE9" w:rsidRDefault="003D4CCB" w:rsidP="003D4CCB">
            <w:pPr>
              <w:tabs>
                <w:tab w:val="left" w:pos="7005"/>
              </w:tabs>
              <w:rPr>
                <w:rFonts w:ascii="Times New Roman" w:hAnsi="Times New Roman" w:cs="Times New Roman"/>
              </w:rPr>
            </w:pPr>
            <w:r>
              <w:rPr>
                <w:rFonts w:ascii="Times New Roman" w:hAnsi="Times New Roman" w:cs="Times New Roman"/>
              </w:rPr>
              <w:tab/>
            </w:r>
          </w:p>
        </w:tc>
      </w:tr>
      <w:tr w:rsidR="003D4CCB" w:rsidRPr="00657550" w:rsidTr="00613DE9">
        <w:trPr>
          <w:trHeight w:val="899"/>
        </w:trPr>
        <w:tc>
          <w:tcPr>
            <w:tcW w:w="1914" w:type="pct"/>
            <w:gridSpan w:val="2"/>
          </w:tcPr>
          <w:p w:rsidR="003D4CCB" w:rsidRPr="00657550" w:rsidRDefault="003D4CCB" w:rsidP="003D4CCB">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rsidR="003D4CCB" w:rsidRPr="001678EA" w:rsidRDefault="003D4CCB" w:rsidP="003D4CCB">
            <w:pPr>
              <w:rPr>
                <w:rFonts w:ascii="Times New Roman" w:hAnsi="Times New Roman" w:cs="Times New Roman"/>
                <w:b/>
              </w:rPr>
            </w:pPr>
            <w:r w:rsidRPr="001678EA">
              <w:rPr>
                <w:rFonts w:ascii="Times New Roman" w:hAnsi="Times New Roman" w:cs="Times New Roman"/>
                <w:b/>
              </w:rPr>
              <w:t>•</w:t>
            </w:r>
            <w:r w:rsidRPr="001678EA">
              <w:rPr>
                <w:rFonts w:ascii="Times New Roman" w:hAnsi="Times New Roman" w:cs="Times New Roman"/>
                <w:b/>
              </w:rPr>
              <w:tab/>
              <w:t>Professional development</w:t>
            </w:r>
          </w:p>
          <w:p w:rsidR="003D4CCB" w:rsidRPr="001678EA" w:rsidRDefault="003D4CCB" w:rsidP="003D4CCB">
            <w:pPr>
              <w:rPr>
                <w:rFonts w:ascii="Times New Roman" w:hAnsi="Times New Roman" w:cs="Times New Roman"/>
                <w:b/>
              </w:rPr>
            </w:pPr>
            <w:r w:rsidRPr="001678EA">
              <w:rPr>
                <w:rFonts w:ascii="Times New Roman" w:hAnsi="Times New Roman" w:cs="Times New Roman"/>
                <w:b/>
              </w:rPr>
              <w:t>•</w:t>
            </w:r>
            <w:r w:rsidRPr="001678EA">
              <w:rPr>
                <w:rFonts w:ascii="Times New Roman" w:hAnsi="Times New Roman" w:cs="Times New Roman"/>
                <w:b/>
              </w:rPr>
              <w:tab/>
              <w:t xml:space="preserve">Data team meetings </w:t>
            </w:r>
          </w:p>
          <w:p w:rsidR="003D4CCB" w:rsidRPr="001678EA" w:rsidRDefault="003D4CCB" w:rsidP="003D4CCB">
            <w:pPr>
              <w:rPr>
                <w:rFonts w:ascii="Times New Roman" w:hAnsi="Times New Roman" w:cs="Times New Roman"/>
                <w:b/>
              </w:rPr>
            </w:pPr>
            <w:r w:rsidRPr="001678EA">
              <w:rPr>
                <w:rFonts w:ascii="Times New Roman" w:hAnsi="Times New Roman" w:cs="Times New Roman"/>
                <w:b/>
              </w:rPr>
              <w:t>•</w:t>
            </w:r>
            <w:r w:rsidRPr="001678EA">
              <w:rPr>
                <w:rFonts w:ascii="Times New Roman" w:hAnsi="Times New Roman" w:cs="Times New Roman"/>
                <w:b/>
              </w:rPr>
              <w:tab/>
              <w:t>Ongoing observation and feedback</w:t>
            </w:r>
          </w:p>
          <w:p w:rsidR="003D4CCB" w:rsidRPr="00467BE7" w:rsidRDefault="003D4CCB" w:rsidP="003D4CCB">
            <w:pPr>
              <w:rPr>
                <w:rFonts w:ascii="Times New Roman" w:hAnsi="Times New Roman" w:cs="Times New Roman"/>
                <w:b/>
              </w:rPr>
            </w:pPr>
            <w:r w:rsidRPr="001678EA">
              <w:rPr>
                <w:rFonts w:ascii="Times New Roman" w:hAnsi="Times New Roman" w:cs="Times New Roman"/>
                <w:b/>
              </w:rPr>
              <w:t>•</w:t>
            </w:r>
            <w:r w:rsidRPr="001678EA">
              <w:rPr>
                <w:rFonts w:ascii="Times New Roman" w:hAnsi="Times New Roman" w:cs="Times New Roman"/>
                <w:b/>
              </w:rPr>
              <w:tab/>
              <w:t>Supplemental materials to support the curriculum</w:t>
            </w:r>
          </w:p>
        </w:tc>
      </w:tr>
      <w:tr w:rsidR="003D4CCB" w:rsidRPr="00657550" w:rsidTr="00613DE9">
        <w:trPr>
          <w:trHeight w:val="323"/>
        </w:trPr>
        <w:tc>
          <w:tcPr>
            <w:tcW w:w="1914" w:type="pct"/>
            <w:gridSpan w:val="2"/>
          </w:tcPr>
          <w:p w:rsidR="003D4CCB" w:rsidRDefault="003D4CCB" w:rsidP="003D4CCB">
            <w:pPr>
              <w:rPr>
                <w:rFonts w:ascii="Times New Roman" w:hAnsi="Times New Roman" w:cs="Times New Roman"/>
                <w:b/>
              </w:rPr>
            </w:pPr>
            <w:r w:rsidRPr="00657550">
              <w:rPr>
                <w:rFonts w:ascii="Times New Roman" w:hAnsi="Times New Roman" w:cs="Times New Roman"/>
                <w:b/>
              </w:rPr>
              <w:t>Cost to support implementation of strategy:</w:t>
            </w: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Pr="00657550" w:rsidRDefault="003D4CCB" w:rsidP="003D4CCB">
            <w:pPr>
              <w:rPr>
                <w:rFonts w:ascii="Times New Roman" w:hAnsi="Times New Roman" w:cs="Times New Roman"/>
                <w:b/>
              </w:rPr>
            </w:pPr>
          </w:p>
        </w:tc>
        <w:tc>
          <w:tcPr>
            <w:tcW w:w="3086" w:type="pct"/>
            <w:gridSpan w:val="3"/>
          </w:tcPr>
          <w:p w:rsidR="003D4CCB" w:rsidRDefault="003D4CCB" w:rsidP="003D4CCB">
            <w:pPr>
              <w:rPr>
                <w:rFonts w:ascii="Times New Roman" w:hAnsi="Times New Roman" w:cs="Times New Roman"/>
                <w:b/>
              </w:rPr>
            </w:pPr>
            <w:r>
              <w:rPr>
                <w:rFonts w:ascii="Times New Roman" w:hAnsi="Times New Roman" w:cs="Times New Roman"/>
                <w:b/>
              </w:rPr>
              <w:t xml:space="preserve">$500 is needed for general meeting supplies. </w:t>
            </w: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Default="003D4CCB" w:rsidP="003D4CCB">
            <w:pPr>
              <w:rPr>
                <w:rFonts w:ascii="Times New Roman" w:hAnsi="Times New Roman" w:cs="Times New Roman"/>
                <w:b/>
              </w:rPr>
            </w:pPr>
          </w:p>
          <w:p w:rsidR="003D4CCB" w:rsidRPr="00657550" w:rsidRDefault="003D4CCB" w:rsidP="003D4CCB">
            <w:pPr>
              <w:rPr>
                <w:rFonts w:ascii="Times New Roman" w:hAnsi="Times New Roman" w:cs="Times New Roman"/>
                <w:b/>
              </w:rPr>
            </w:pPr>
          </w:p>
        </w:tc>
      </w:tr>
      <w:tr w:rsidR="003D4CCB" w:rsidRPr="00657550" w:rsidTr="00613DE9">
        <w:trPr>
          <w:trHeight w:val="350"/>
        </w:trPr>
        <w:tc>
          <w:tcPr>
            <w:tcW w:w="5000" w:type="pct"/>
            <w:gridSpan w:val="5"/>
            <w:shd w:val="clear" w:color="auto" w:fill="D5DCE4" w:themeFill="text2" w:themeFillTint="33"/>
          </w:tcPr>
          <w:p w:rsidR="003D4CCB" w:rsidRPr="009B508A" w:rsidRDefault="003D4CCB" w:rsidP="003D4CCB">
            <w:pPr>
              <w:jc w:val="center"/>
              <w:rPr>
                <w:rFonts w:ascii="Times New Roman" w:hAnsi="Times New Roman" w:cs="Times New Roman"/>
                <w:b/>
                <w:sz w:val="24"/>
              </w:rPr>
            </w:pPr>
            <w:r w:rsidRPr="009B508A">
              <w:rPr>
                <w:rFonts w:ascii="Times New Roman" w:hAnsi="Times New Roman" w:cs="Times New Roman"/>
                <w:b/>
                <w:sz w:val="24"/>
              </w:rPr>
              <w:lastRenderedPageBreak/>
              <w:t>Indicators of Success</w:t>
            </w:r>
          </w:p>
        </w:tc>
      </w:tr>
      <w:tr w:rsidR="003D4CCB" w:rsidRPr="00657550" w:rsidTr="00613DE9">
        <w:trPr>
          <w:trHeight w:val="269"/>
        </w:trPr>
        <w:tc>
          <w:tcPr>
            <w:tcW w:w="975" w:type="pct"/>
          </w:tcPr>
          <w:p w:rsidR="003D4CCB" w:rsidRDefault="003D4CCB" w:rsidP="003D4CCB">
            <w:pPr>
              <w:jc w:val="center"/>
              <w:rPr>
                <w:rFonts w:ascii="Times New Roman" w:hAnsi="Times New Roman" w:cs="Times New Roman"/>
                <w:b/>
              </w:rPr>
            </w:pPr>
          </w:p>
        </w:tc>
        <w:tc>
          <w:tcPr>
            <w:tcW w:w="939" w:type="pct"/>
          </w:tcPr>
          <w:p w:rsidR="003D4CCB" w:rsidRPr="00657550" w:rsidRDefault="003D4CCB" w:rsidP="003D4CCB">
            <w:pPr>
              <w:jc w:val="center"/>
              <w:rPr>
                <w:rFonts w:ascii="Times New Roman" w:hAnsi="Times New Roman" w:cs="Times New Roman"/>
                <w:b/>
              </w:rPr>
            </w:pPr>
            <w:r>
              <w:rPr>
                <w:rFonts w:ascii="Times New Roman" w:hAnsi="Times New Roman" w:cs="Times New Roman"/>
                <w:b/>
              </w:rPr>
              <w:t>August</w:t>
            </w:r>
          </w:p>
        </w:tc>
        <w:tc>
          <w:tcPr>
            <w:tcW w:w="1040" w:type="pct"/>
          </w:tcPr>
          <w:p w:rsidR="003D4CCB" w:rsidRPr="00657550" w:rsidRDefault="003D4CCB" w:rsidP="003D4CCB">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3D4CCB" w:rsidRPr="00657550" w:rsidRDefault="003D4CCB" w:rsidP="003D4CCB">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rsidR="003D4CCB" w:rsidRPr="00657550" w:rsidRDefault="003D4CCB" w:rsidP="003D4CCB">
            <w:pPr>
              <w:jc w:val="center"/>
              <w:rPr>
                <w:rFonts w:ascii="Times New Roman" w:hAnsi="Times New Roman" w:cs="Times New Roman"/>
                <w:b/>
              </w:rPr>
            </w:pPr>
            <w:r>
              <w:rPr>
                <w:rFonts w:ascii="Times New Roman" w:hAnsi="Times New Roman" w:cs="Times New Roman"/>
                <w:b/>
              </w:rPr>
              <w:t>May</w:t>
            </w:r>
          </w:p>
        </w:tc>
      </w:tr>
      <w:tr w:rsidR="00D06722" w:rsidRPr="00657550" w:rsidTr="00613DE9">
        <w:trPr>
          <w:trHeight w:val="926"/>
        </w:trPr>
        <w:tc>
          <w:tcPr>
            <w:tcW w:w="975" w:type="pct"/>
          </w:tcPr>
          <w:p w:rsidR="00D06722" w:rsidRPr="00056DFC" w:rsidRDefault="00D06722" w:rsidP="00D06722">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rsidR="00D06722" w:rsidRPr="00657550" w:rsidRDefault="00D06722" w:rsidP="00D06722">
            <w:pPr>
              <w:rPr>
                <w:rFonts w:ascii="Times New Roman" w:hAnsi="Times New Roman" w:cs="Times New Roman"/>
              </w:rPr>
            </w:pPr>
            <w:r>
              <w:rPr>
                <w:rFonts w:ascii="Times New Roman" w:hAnsi="Times New Roman" w:cs="Times New Roman"/>
              </w:rPr>
              <w:t>Baseline data from STAR Math.</w:t>
            </w:r>
          </w:p>
        </w:tc>
        <w:tc>
          <w:tcPr>
            <w:tcW w:w="1040" w:type="pct"/>
          </w:tcPr>
          <w:p w:rsidR="00D06722" w:rsidRPr="00E0255B" w:rsidRDefault="00D06722" w:rsidP="00D06722">
            <w:pPr>
              <w:pStyle w:val="ListParagraph"/>
              <w:numPr>
                <w:ilvl w:val="0"/>
                <w:numId w:val="17"/>
              </w:numPr>
              <w:rPr>
                <w:rFonts w:ascii="Times New Roman" w:hAnsi="Times New Roman" w:cs="Times New Roman"/>
              </w:rPr>
            </w:pPr>
            <w:r>
              <w:rPr>
                <w:rFonts w:ascii="Times New Roman" w:hAnsi="Times New Roman" w:cs="Times New Roman"/>
              </w:rPr>
              <w:t xml:space="preserve">25% of students are performing at or above grade level </w:t>
            </w:r>
          </w:p>
        </w:tc>
        <w:tc>
          <w:tcPr>
            <w:tcW w:w="1004" w:type="pct"/>
          </w:tcPr>
          <w:p w:rsidR="00D06722" w:rsidRPr="00657550" w:rsidRDefault="00D06722" w:rsidP="00D06722">
            <w:pPr>
              <w:rPr>
                <w:rFonts w:ascii="Times New Roman" w:hAnsi="Times New Roman" w:cs="Times New Roman"/>
              </w:rPr>
            </w:pPr>
            <w:r>
              <w:rPr>
                <w:rFonts w:ascii="Times New Roman" w:hAnsi="Times New Roman" w:cs="Times New Roman"/>
              </w:rPr>
              <w:t xml:space="preserve">80% of students will increase their scale score points by at least 50. </w:t>
            </w:r>
          </w:p>
        </w:tc>
        <w:tc>
          <w:tcPr>
            <w:tcW w:w="1042" w:type="pct"/>
          </w:tcPr>
          <w:p w:rsidR="00D06722" w:rsidRPr="00657550" w:rsidRDefault="00D06722" w:rsidP="00D06722">
            <w:pPr>
              <w:rPr>
                <w:rFonts w:ascii="Times New Roman" w:hAnsi="Times New Roman" w:cs="Times New Roman"/>
              </w:rPr>
            </w:pPr>
            <w:r>
              <w:rPr>
                <w:rFonts w:ascii="Times New Roman" w:hAnsi="Times New Roman" w:cs="Times New Roman"/>
              </w:rPr>
              <w:t xml:space="preserve">80% of students will increase their scale score points by at least 75. </w:t>
            </w:r>
          </w:p>
        </w:tc>
      </w:tr>
      <w:tr w:rsidR="00D06722" w:rsidRPr="00657550" w:rsidTr="00613DE9">
        <w:trPr>
          <w:trHeight w:val="926"/>
        </w:trPr>
        <w:tc>
          <w:tcPr>
            <w:tcW w:w="975" w:type="pct"/>
          </w:tcPr>
          <w:p w:rsidR="00D06722" w:rsidRPr="00056DFC" w:rsidRDefault="00D06722" w:rsidP="00D06722">
            <w:pPr>
              <w:rPr>
                <w:rFonts w:ascii="Times New Roman" w:hAnsi="Times New Roman" w:cs="Times New Roman"/>
                <w:b/>
              </w:rPr>
            </w:pPr>
            <w:r w:rsidRPr="00056DFC">
              <w:rPr>
                <w:rFonts w:ascii="Times New Roman" w:hAnsi="Times New Roman" w:cs="Times New Roman"/>
                <w:b/>
              </w:rPr>
              <w:t xml:space="preserve">Teachers </w:t>
            </w:r>
          </w:p>
        </w:tc>
        <w:tc>
          <w:tcPr>
            <w:tcW w:w="939" w:type="pct"/>
          </w:tcPr>
          <w:p w:rsidR="00D06722" w:rsidRPr="009430DB" w:rsidRDefault="00D06722" w:rsidP="00D06722">
            <w:pPr>
              <w:rPr>
                <w:rFonts w:ascii="Times New Roman" w:hAnsi="Times New Roman" w:cs="Times New Roman"/>
              </w:rPr>
            </w:pPr>
            <w:r w:rsidRPr="009430DB">
              <w:rPr>
                <w:rFonts w:ascii="Times New Roman" w:hAnsi="Times New Roman" w:cs="Times New Roman"/>
              </w:rPr>
              <w:t>Baseline Data from STAR Math.</w:t>
            </w:r>
          </w:p>
        </w:tc>
        <w:tc>
          <w:tcPr>
            <w:tcW w:w="1040" w:type="pct"/>
          </w:tcPr>
          <w:p w:rsidR="00D06722" w:rsidRPr="00F23CFE" w:rsidRDefault="00D06722" w:rsidP="00D06722">
            <w:pPr>
              <w:pStyle w:val="ListParagraph"/>
              <w:numPr>
                <w:ilvl w:val="0"/>
                <w:numId w:val="18"/>
              </w:numPr>
              <w:rPr>
                <w:rFonts w:ascii="Times New Roman" w:hAnsi="Times New Roman" w:cs="Times New Roman"/>
              </w:rPr>
            </w:pPr>
            <w:r>
              <w:rPr>
                <w:rFonts w:ascii="Times New Roman" w:hAnsi="Times New Roman" w:cs="Times New Roman"/>
              </w:rPr>
              <w:t>Teachers will increase their average scale score points by 50</w:t>
            </w:r>
          </w:p>
        </w:tc>
        <w:tc>
          <w:tcPr>
            <w:tcW w:w="1004" w:type="pct"/>
          </w:tcPr>
          <w:p w:rsidR="00D06722" w:rsidRPr="009430DB" w:rsidRDefault="00D06722" w:rsidP="00D06722">
            <w:pPr>
              <w:rPr>
                <w:rFonts w:ascii="Times New Roman" w:hAnsi="Times New Roman" w:cs="Times New Roman"/>
              </w:rPr>
            </w:pPr>
            <w:r w:rsidRPr="009430DB">
              <w:rPr>
                <w:rFonts w:ascii="Times New Roman" w:hAnsi="Times New Roman" w:cs="Times New Roman"/>
              </w:rPr>
              <w:t>Teach</w:t>
            </w:r>
            <w:r>
              <w:rPr>
                <w:rFonts w:ascii="Times New Roman" w:hAnsi="Times New Roman" w:cs="Times New Roman"/>
              </w:rPr>
              <w:t xml:space="preserve">ers will increase their average scale score by 75. </w:t>
            </w:r>
          </w:p>
        </w:tc>
        <w:tc>
          <w:tcPr>
            <w:tcW w:w="1042" w:type="pct"/>
          </w:tcPr>
          <w:p w:rsidR="00D06722" w:rsidRPr="009430DB" w:rsidRDefault="00D06722" w:rsidP="00D06722">
            <w:pPr>
              <w:rPr>
                <w:rFonts w:ascii="Times New Roman" w:hAnsi="Times New Roman" w:cs="Times New Roman"/>
              </w:rPr>
            </w:pPr>
            <w:r>
              <w:rPr>
                <w:rFonts w:ascii="Times New Roman" w:hAnsi="Times New Roman" w:cs="Times New Roman"/>
              </w:rPr>
              <w:t>Teachers will increase their average scale score points by 100.</w:t>
            </w:r>
          </w:p>
        </w:tc>
      </w:tr>
    </w:tbl>
    <w:p w:rsidR="00B57BF8" w:rsidRPr="00657550" w:rsidRDefault="00B57BF8" w:rsidP="00B57BF8">
      <w:pPr>
        <w:rPr>
          <w:rFonts w:ascii="Times New Roman" w:hAnsi="Times New Roman" w:cs="Times New Roman"/>
        </w:rPr>
      </w:pPr>
    </w:p>
    <w:p w:rsidR="00204D49" w:rsidRPr="00657550" w:rsidRDefault="00204D49" w:rsidP="00204D49">
      <w:pPr>
        <w:tabs>
          <w:tab w:val="left" w:pos="5040"/>
        </w:tabs>
        <w:spacing w:after="200" w:line="276" w:lineRule="auto"/>
        <w:rPr>
          <w:rFonts w:ascii="Times New Roman" w:hAnsi="Times New Roman" w:cs="Times New Roman"/>
        </w:rPr>
      </w:pPr>
    </w:p>
    <w:p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38081F" w:rsidRPr="00657550" w:rsidRDefault="0038081F" w:rsidP="0038081F">
      <w:pPr>
        <w:tabs>
          <w:tab w:val="left" w:pos="5040"/>
        </w:tabs>
        <w:spacing w:after="200" w:line="276" w:lineRule="auto"/>
        <w:rPr>
          <w:rFonts w:ascii="Times New Roman" w:hAnsi="Times New Roman" w:cs="Times New Roman"/>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tabs>
          <w:tab w:val="left" w:pos="4046"/>
        </w:tabs>
        <w:rPr>
          <w:rFonts w:ascii="Times New Roman" w:hAnsi="Times New Roman" w:cs="Times New Roman"/>
        </w:rPr>
      </w:pPr>
    </w:p>
    <w:p w:rsidR="003837C4" w:rsidRPr="00657550" w:rsidRDefault="003837C4">
      <w:pPr>
        <w:rPr>
          <w:rFonts w:ascii="Times New Roman" w:hAnsi="Times New Roman" w:cs="Times New Roman"/>
        </w:rPr>
      </w:pPr>
    </w:p>
    <w:sectPr w:rsidR="003837C4" w:rsidRPr="00657550" w:rsidSect="00FE2449">
      <w:footerReference w:type="default" r:id="rId38"/>
      <w:footerReference w:type="first" r:id="rId39"/>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8B" w:rsidRDefault="000B0C8B" w:rsidP="00C1642D">
      <w:pPr>
        <w:spacing w:after="0" w:line="240" w:lineRule="auto"/>
      </w:pPr>
      <w:r>
        <w:separator/>
      </w:r>
    </w:p>
  </w:endnote>
  <w:endnote w:type="continuationSeparator" w:id="0">
    <w:p w:rsidR="000B0C8B" w:rsidRDefault="000B0C8B"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311430"/>
      <w:docPartObj>
        <w:docPartGallery w:val="Page Numbers (Bottom of Page)"/>
        <w:docPartUnique/>
      </w:docPartObj>
    </w:sdtPr>
    <w:sdtEndPr>
      <w:rPr>
        <w:noProof/>
      </w:rPr>
    </w:sdtEndPr>
    <w:sdtContent>
      <w:p w:rsidR="00960D32" w:rsidRDefault="00960D32">
        <w:pPr>
          <w:pStyle w:val="Footer"/>
          <w:jc w:val="right"/>
        </w:pPr>
        <w:r>
          <w:fldChar w:fldCharType="begin"/>
        </w:r>
        <w:r>
          <w:instrText xml:space="preserve"> PAGE   \* MERGEFORMAT </w:instrText>
        </w:r>
        <w:r>
          <w:fldChar w:fldCharType="separate"/>
        </w:r>
        <w:r w:rsidR="00E17EAE">
          <w:rPr>
            <w:noProof/>
          </w:rPr>
          <w:t>23</w:t>
        </w:r>
        <w:r>
          <w:rPr>
            <w:noProof/>
          </w:rPr>
          <w:fldChar w:fldCharType="end"/>
        </w:r>
      </w:p>
    </w:sdtContent>
  </w:sdt>
  <w:p w:rsidR="00960D32" w:rsidRDefault="00960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48945"/>
      <w:docPartObj>
        <w:docPartGallery w:val="Page Numbers (Bottom of Page)"/>
        <w:docPartUnique/>
      </w:docPartObj>
    </w:sdtPr>
    <w:sdtEndPr>
      <w:rPr>
        <w:noProof/>
      </w:rPr>
    </w:sdtEndPr>
    <w:sdtContent>
      <w:p w:rsidR="00960D32" w:rsidRDefault="00960D32">
        <w:pPr>
          <w:pStyle w:val="Footer"/>
          <w:jc w:val="right"/>
        </w:pPr>
        <w:r>
          <w:fldChar w:fldCharType="begin"/>
        </w:r>
        <w:r>
          <w:instrText xml:space="preserve"> PAGE   \* MERGEFORMAT </w:instrText>
        </w:r>
        <w:r>
          <w:fldChar w:fldCharType="separate"/>
        </w:r>
        <w:r w:rsidR="00E17EAE">
          <w:rPr>
            <w:noProof/>
          </w:rPr>
          <w:t>0</w:t>
        </w:r>
        <w:r>
          <w:rPr>
            <w:noProof/>
          </w:rPr>
          <w:fldChar w:fldCharType="end"/>
        </w:r>
      </w:p>
    </w:sdtContent>
  </w:sdt>
  <w:p w:rsidR="00960D32" w:rsidRDefault="00960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8B" w:rsidRDefault="000B0C8B" w:rsidP="00C1642D">
      <w:pPr>
        <w:spacing w:after="0" w:line="240" w:lineRule="auto"/>
      </w:pPr>
      <w:r>
        <w:separator/>
      </w:r>
    </w:p>
  </w:footnote>
  <w:footnote w:type="continuationSeparator" w:id="0">
    <w:p w:rsidR="000B0C8B" w:rsidRDefault="000B0C8B" w:rsidP="00C16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730F"/>
    <w:multiLevelType w:val="hybridMultilevel"/>
    <w:tmpl w:val="3B74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2308"/>
    <w:multiLevelType w:val="hybridMultilevel"/>
    <w:tmpl w:val="597C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D79EC"/>
    <w:multiLevelType w:val="hybridMultilevel"/>
    <w:tmpl w:val="3288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93CA8"/>
    <w:multiLevelType w:val="hybridMultilevel"/>
    <w:tmpl w:val="80F4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204F6"/>
    <w:multiLevelType w:val="hybridMultilevel"/>
    <w:tmpl w:val="E1F2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928D2"/>
    <w:multiLevelType w:val="hybridMultilevel"/>
    <w:tmpl w:val="6A16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0754D"/>
    <w:multiLevelType w:val="hybridMultilevel"/>
    <w:tmpl w:val="C2C47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4"/>
  </w:num>
  <w:num w:numId="4">
    <w:abstractNumId w:val="15"/>
  </w:num>
  <w:num w:numId="5">
    <w:abstractNumId w:val="13"/>
  </w:num>
  <w:num w:numId="6">
    <w:abstractNumId w:val="8"/>
  </w:num>
  <w:num w:numId="7">
    <w:abstractNumId w:val="11"/>
  </w:num>
  <w:num w:numId="8">
    <w:abstractNumId w:val="1"/>
  </w:num>
  <w:num w:numId="9">
    <w:abstractNumId w:val="0"/>
  </w:num>
  <w:num w:numId="10">
    <w:abstractNumId w:val="5"/>
  </w:num>
  <w:num w:numId="11">
    <w:abstractNumId w:val="18"/>
  </w:num>
  <w:num w:numId="12">
    <w:abstractNumId w:val="2"/>
  </w:num>
  <w:num w:numId="13">
    <w:abstractNumId w:val="17"/>
  </w:num>
  <w:num w:numId="14">
    <w:abstractNumId w:val="10"/>
  </w:num>
  <w:num w:numId="15">
    <w:abstractNumId w:val="9"/>
  </w:num>
  <w:num w:numId="16">
    <w:abstractNumId w:val="12"/>
  </w:num>
  <w:num w:numId="17">
    <w:abstractNumId w:val="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41C1"/>
    <w:rsid w:val="00056DFC"/>
    <w:rsid w:val="000879A8"/>
    <w:rsid w:val="000A6694"/>
    <w:rsid w:val="000B0C8B"/>
    <w:rsid w:val="000B6740"/>
    <w:rsid w:val="000E0AFF"/>
    <w:rsid w:val="00100198"/>
    <w:rsid w:val="00122FD1"/>
    <w:rsid w:val="0012635A"/>
    <w:rsid w:val="00135A6E"/>
    <w:rsid w:val="001423F2"/>
    <w:rsid w:val="00164F32"/>
    <w:rsid w:val="00166382"/>
    <w:rsid w:val="00184734"/>
    <w:rsid w:val="001945A6"/>
    <w:rsid w:val="001C6A92"/>
    <w:rsid w:val="001D637C"/>
    <w:rsid w:val="001E297B"/>
    <w:rsid w:val="001F6520"/>
    <w:rsid w:val="00200C60"/>
    <w:rsid w:val="00204D49"/>
    <w:rsid w:val="00227900"/>
    <w:rsid w:val="002509C7"/>
    <w:rsid w:val="002866FA"/>
    <w:rsid w:val="00301812"/>
    <w:rsid w:val="0031464D"/>
    <w:rsid w:val="003500FD"/>
    <w:rsid w:val="00352459"/>
    <w:rsid w:val="00354DAC"/>
    <w:rsid w:val="00360DAD"/>
    <w:rsid w:val="00362456"/>
    <w:rsid w:val="00375BA4"/>
    <w:rsid w:val="0038081F"/>
    <w:rsid w:val="00382A1B"/>
    <w:rsid w:val="003835F1"/>
    <w:rsid w:val="003837C4"/>
    <w:rsid w:val="00392D01"/>
    <w:rsid w:val="003C52A5"/>
    <w:rsid w:val="003D2BED"/>
    <w:rsid w:val="003D4CCB"/>
    <w:rsid w:val="003E2C42"/>
    <w:rsid w:val="00405413"/>
    <w:rsid w:val="004550AF"/>
    <w:rsid w:val="00457FF5"/>
    <w:rsid w:val="00461ED6"/>
    <w:rsid w:val="00471A1A"/>
    <w:rsid w:val="004720A2"/>
    <w:rsid w:val="004A3DC7"/>
    <w:rsid w:val="004D2A2B"/>
    <w:rsid w:val="004E6DDC"/>
    <w:rsid w:val="00507588"/>
    <w:rsid w:val="005079BD"/>
    <w:rsid w:val="0051769C"/>
    <w:rsid w:val="00530AB1"/>
    <w:rsid w:val="00532DEA"/>
    <w:rsid w:val="00540EB1"/>
    <w:rsid w:val="005423F3"/>
    <w:rsid w:val="0056498B"/>
    <w:rsid w:val="00564C48"/>
    <w:rsid w:val="005658ED"/>
    <w:rsid w:val="00570F61"/>
    <w:rsid w:val="00581015"/>
    <w:rsid w:val="00587919"/>
    <w:rsid w:val="00593CD2"/>
    <w:rsid w:val="005A78A8"/>
    <w:rsid w:val="005B1A34"/>
    <w:rsid w:val="005B1A9A"/>
    <w:rsid w:val="00613DE9"/>
    <w:rsid w:val="00650E79"/>
    <w:rsid w:val="00657550"/>
    <w:rsid w:val="00681097"/>
    <w:rsid w:val="00693A1A"/>
    <w:rsid w:val="006968EC"/>
    <w:rsid w:val="006C76D0"/>
    <w:rsid w:val="006D548B"/>
    <w:rsid w:val="006E710A"/>
    <w:rsid w:val="006E7E3F"/>
    <w:rsid w:val="006F619B"/>
    <w:rsid w:val="00705535"/>
    <w:rsid w:val="00732CD9"/>
    <w:rsid w:val="00776E58"/>
    <w:rsid w:val="00795993"/>
    <w:rsid w:val="007B13B0"/>
    <w:rsid w:val="007D51F4"/>
    <w:rsid w:val="007E1190"/>
    <w:rsid w:val="007E25FB"/>
    <w:rsid w:val="007F0DD4"/>
    <w:rsid w:val="008106F4"/>
    <w:rsid w:val="00836878"/>
    <w:rsid w:val="00843A6F"/>
    <w:rsid w:val="008459DF"/>
    <w:rsid w:val="0085570B"/>
    <w:rsid w:val="00856313"/>
    <w:rsid w:val="0087268B"/>
    <w:rsid w:val="008823F5"/>
    <w:rsid w:val="008C2335"/>
    <w:rsid w:val="008D0A65"/>
    <w:rsid w:val="00905601"/>
    <w:rsid w:val="00914D8D"/>
    <w:rsid w:val="0092303C"/>
    <w:rsid w:val="00952137"/>
    <w:rsid w:val="0095292D"/>
    <w:rsid w:val="00960D32"/>
    <w:rsid w:val="009855A0"/>
    <w:rsid w:val="009A5EC8"/>
    <w:rsid w:val="009B508A"/>
    <w:rsid w:val="009F53AF"/>
    <w:rsid w:val="00A12808"/>
    <w:rsid w:val="00A269F0"/>
    <w:rsid w:val="00A31394"/>
    <w:rsid w:val="00A34F6C"/>
    <w:rsid w:val="00A65884"/>
    <w:rsid w:val="00A66C3B"/>
    <w:rsid w:val="00A6785A"/>
    <w:rsid w:val="00A71194"/>
    <w:rsid w:val="00A83670"/>
    <w:rsid w:val="00A87865"/>
    <w:rsid w:val="00AC6E05"/>
    <w:rsid w:val="00AD1876"/>
    <w:rsid w:val="00AE66EF"/>
    <w:rsid w:val="00B10946"/>
    <w:rsid w:val="00B41960"/>
    <w:rsid w:val="00B513B7"/>
    <w:rsid w:val="00B57BF8"/>
    <w:rsid w:val="00B802FB"/>
    <w:rsid w:val="00B9749B"/>
    <w:rsid w:val="00BA5949"/>
    <w:rsid w:val="00BB483A"/>
    <w:rsid w:val="00BE052D"/>
    <w:rsid w:val="00C00429"/>
    <w:rsid w:val="00C1642D"/>
    <w:rsid w:val="00C229A7"/>
    <w:rsid w:val="00C412BE"/>
    <w:rsid w:val="00C473D8"/>
    <w:rsid w:val="00C53026"/>
    <w:rsid w:val="00CA333D"/>
    <w:rsid w:val="00CA4F48"/>
    <w:rsid w:val="00CC54FD"/>
    <w:rsid w:val="00CC5EA4"/>
    <w:rsid w:val="00CE5520"/>
    <w:rsid w:val="00D018BC"/>
    <w:rsid w:val="00D06722"/>
    <w:rsid w:val="00D1440A"/>
    <w:rsid w:val="00D1472F"/>
    <w:rsid w:val="00D4414F"/>
    <w:rsid w:val="00D667FA"/>
    <w:rsid w:val="00D83945"/>
    <w:rsid w:val="00D86E41"/>
    <w:rsid w:val="00DA3783"/>
    <w:rsid w:val="00DA55CE"/>
    <w:rsid w:val="00DA7BFD"/>
    <w:rsid w:val="00DB1BD7"/>
    <w:rsid w:val="00DF13DF"/>
    <w:rsid w:val="00E17EAE"/>
    <w:rsid w:val="00E25093"/>
    <w:rsid w:val="00E6160C"/>
    <w:rsid w:val="00E62DC9"/>
    <w:rsid w:val="00E70274"/>
    <w:rsid w:val="00E942A0"/>
    <w:rsid w:val="00E95B88"/>
    <w:rsid w:val="00E95D34"/>
    <w:rsid w:val="00EC0CFE"/>
    <w:rsid w:val="00EC7206"/>
    <w:rsid w:val="00ED264F"/>
    <w:rsid w:val="00ED6260"/>
    <w:rsid w:val="00EF122C"/>
    <w:rsid w:val="00EF684D"/>
    <w:rsid w:val="00F0540B"/>
    <w:rsid w:val="00F272D3"/>
    <w:rsid w:val="00F32CD1"/>
    <w:rsid w:val="00F3792A"/>
    <w:rsid w:val="00F40374"/>
    <w:rsid w:val="00F6663E"/>
    <w:rsid w:val="00F7025A"/>
    <w:rsid w:val="00FA371E"/>
    <w:rsid w:val="00FD38D4"/>
    <w:rsid w:val="00FE2449"/>
    <w:rsid w:val="00FE3827"/>
    <w:rsid w:val="00FF0042"/>
    <w:rsid w:val="00FF3FAB"/>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mailto:Deadrienne.torrey@slps.org" TargetMode="External"/><Relationship Id="rId26" Type="http://schemas.openxmlformats.org/officeDocument/2006/relationships/hyperlink" Target="mailto:bubblesdelight23@aol.com"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Julia.McDonnell@slps.org" TargetMode="External"/><Relationship Id="rId34"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Andrew.donovan@slps.org" TargetMode="External"/><Relationship Id="rId25" Type="http://schemas.openxmlformats.org/officeDocument/2006/relationships/hyperlink" Target="mailto:Emily.Gentemann@slps.org" TargetMode="External"/><Relationship Id="rId33" Type="http://schemas.openxmlformats.org/officeDocument/2006/relationships/image" Target="media/image7.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mailto:Joyce.Spann@slps.org" TargetMode="External"/><Relationship Id="rId29" Type="http://schemas.openxmlformats.org/officeDocument/2006/relationships/hyperlink" Target="mailto:Karen.Jones6@slps.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rresa.McGraw@slps.org" TargetMode="External"/><Relationship Id="rId32" Type="http://schemas.openxmlformats.org/officeDocument/2006/relationships/image" Target="media/image6.png"/><Relationship Id="rId37" Type="http://schemas.openxmlformats.org/officeDocument/2006/relationships/hyperlink" Target="https://dese.mo.gov/sites/default/files/LEA-School-Improvement-Guide-2019.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hyperlink" Target="mailto:Jimele.Palmer@slps.org" TargetMode="External"/><Relationship Id="rId28" Type="http://schemas.openxmlformats.org/officeDocument/2006/relationships/hyperlink" Target="mailto:office@stmarkselca.com" TargetMode="External"/><Relationship Id="rId36" Type="http://schemas.openxmlformats.org/officeDocument/2006/relationships/hyperlink" Target="https://dese.mo.gov/sites/default/files/qs-fc-Consolidated-Fed-Prog-Plan.pdf" TargetMode="External"/><Relationship Id="rId10" Type="http://schemas.openxmlformats.org/officeDocument/2006/relationships/footnotes" Target="footnotes.xml"/><Relationship Id="rId19" Type="http://schemas.openxmlformats.org/officeDocument/2006/relationships/hyperlink" Target="mailto:Dawn.VanNortwick@slps.org"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mailto:Joseph.Clay@slps.org" TargetMode="External"/><Relationship Id="rId27" Type="http://schemas.openxmlformats.org/officeDocument/2006/relationships/hyperlink" Target="mailto:doris.wille@slps.org" TargetMode="External"/><Relationship Id="rId30" Type="http://schemas.openxmlformats.org/officeDocument/2006/relationships/hyperlink" Target="https://dese.mo.gov/sites/default/files/qs-fc-Consolidated-Fed-Prog-Plan.pdf" TargetMode="External"/><Relationship Id="rId35" Type="http://schemas.openxmlformats.org/officeDocument/2006/relationships/hyperlink" Target="https://dese.mo.gov/sites/default/files/LEA-School-Improvement-Guide-20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4" ma:contentTypeDescription="Create a new document." ma:contentTypeScope="" ma:versionID="b28327b233203617fc6cd32d13868b94">
  <xsd:schema xmlns:xsd="http://www.w3.org/2001/XMLSchema" xmlns:xs="http://www.w3.org/2001/XMLSchema" xmlns:p="http://schemas.microsoft.com/office/2006/metadata/properties" xmlns:ns2="70e72922-09c7-4b6d-9450-7ddd9ed85f60" targetNamespace="http://schemas.microsoft.com/office/2006/metadata/properties" ma:root="true" ma:fieldsID="8626c92e0da0d56c1ce83071c386a884" ns2:_="">
    <xsd:import namespace="70e72922-09c7-4b6d-9450-7ddd9ed85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A5756F-8290-4C29-9954-1DFDB721560E}">
  <ds:schemaRefs>
    <ds:schemaRef ds:uri="http://schemas.microsoft.com/sharepoint/v3/contenttype/forms"/>
  </ds:schemaRefs>
</ds:datastoreItem>
</file>

<file path=customXml/itemProps3.xml><?xml version="1.0" encoding="utf-8"?>
<ds:datastoreItem xmlns:ds="http://schemas.openxmlformats.org/officeDocument/2006/customXml" ds:itemID="{8A24A68F-FD85-4D65-B965-4027B09A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72922-09c7-4b6d-9450-7ddd9ed85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A72A5-0E00-496C-BF2B-227D71E864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BAE4D4-63CA-458B-95D9-05DF2CF0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33397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Donovan, Andrew C.</cp:lastModifiedBy>
  <cp:revision>8</cp:revision>
  <cp:lastPrinted>2021-06-09T17:47:00Z</cp:lastPrinted>
  <dcterms:created xsi:type="dcterms:W3CDTF">2021-06-03T14:29:00Z</dcterms:created>
  <dcterms:modified xsi:type="dcterms:W3CDTF">2021-06-09T18:02:00Z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